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D0672" w14:textId="77777777" w:rsidR="00540BDB" w:rsidRDefault="007A2FAC">
      <w:pPr>
        <w:tabs>
          <w:tab w:val="left" w:pos="4253"/>
        </w:tabs>
        <w:ind w:left="851"/>
        <w:jc w:val="center"/>
        <w:outlineLvl w:val="0"/>
        <w:rPr>
          <w:b/>
          <w:sz w:val="32"/>
        </w:rPr>
      </w:pPr>
      <w:r>
        <w:rPr>
          <w:b/>
          <w:sz w:val="32"/>
        </w:rPr>
        <w:t>THE ASSOCIATION FOR SCIENCE EDUCATION</w:t>
      </w:r>
    </w:p>
    <w:p w14:paraId="2BFD2619" w14:textId="77777777" w:rsidR="00540BDB" w:rsidRDefault="00540BDB">
      <w:pPr>
        <w:ind w:left="851"/>
        <w:jc w:val="center"/>
        <w:rPr>
          <w:b/>
          <w:sz w:val="32"/>
        </w:rPr>
      </w:pPr>
    </w:p>
    <w:p w14:paraId="29AB4907" w14:textId="23C8259E" w:rsidR="00540BDB" w:rsidRDefault="007A2FAC">
      <w:pPr>
        <w:ind w:left="851"/>
        <w:jc w:val="center"/>
        <w:rPr>
          <w:b/>
          <w:sz w:val="32"/>
        </w:rPr>
      </w:pPr>
      <w:r>
        <w:rPr>
          <w:b/>
          <w:sz w:val="32"/>
        </w:rPr>
        <w:t>Quality and Audit Committee report to the Annual General Meeting Januar</w:t>
      </w:r>
      <w:r w:rsidR="006F3137">
        <w:rPr>
          <w:b/>
          <w:sz w:val="32"/>
        </w:rPr>
        <w:t>y 9</w:t>
      </w:r>
      <w:r w:rsidR="006F3137" w:rsidRPr="006F3137">
        <w:rPr>
          <w:b/>
          <w:sz w:val="32"/>
          <w:vertAlign w:val="superscript"/>
        </w:rPr>
        <w:t>th</w:t>
      </w:r>
      <w:r w:rsidR="006F3137">
        <w:rPr>
          <w:b/>
          <w:sz w:val="32"/>
        </w:rPr>
        <w:t xml:space="preserve"> </w:t>
      </w:r>
      <w:r w:rsidR="006F3137" w:rsidRPr="007A2FAC">
        <w:rPr>
          <w:b/>
          <w:sz w:val="32"/>
        </w:rPr>
        <w:t>2</w:t>
      </w:r>
      <w:r w:rsidRPr="007A2FAC">
        <w:rPr>
          <w:b/>
          <w:sz w:val="32"/>
        </w:rPr>
        <w:t xml:space="preserve">021  </w:t>
      </w:r>
      <w:r>
        <w:rPr>
          <w:bCs/>
        </w:rPr>
        <w:t>(</w:t>
      </w:r>
      <w:r w:rsidRPr="007A2FAC">
        <w:rPr>
          <w:bCs/>
        </w:rPr>
        <w:t>Item 7)</w:t>
      </w:r>
    </w:p>
    <w:p w14:paraId="2B1D5102" w14:textId="3DD4D739" w:rsidR="00540BDB" w:rsidRDefault="00540BDB">
      <w:pPr>
        <w:ind w:left="851"/>
        <w:jc w:val="both"/>
        <w:rPr>
          <w:rFonts w:ascii="Arial Narrow" w:hAnsi="Arial Narrow"/>
          <w:sz w:val="32"/>
        </w:rPr>
      </w:pPr>
    </w:p>
    <w:p w14:paraId="295185FE" w14:textId="77777777" w:rsidR="006F3137" w:rsidRDefault="006F3137">
      <w:pPr>
        <w:ind w:left="851"/>
        <w:jc w:val="both"/>
        <w:rPr>
          <w:rFonts w:ascii="Arial Narrow" w:hAnsi="Arial Narrow"/>
          <w:sz w:val="32"/>
        </w:rPr>
      </w:pPr>
    </w:p>
    <w:p w14:paraId="1EB98DCC" w14:textId="77777777" w:rsidR="00540BDB" w:rsidRDefault="007A2FAC">
      <w:pPr>
        <w:ind w:left="851"/>
        <w:jc w:val="both"/>
        <w:rPr>
          <w:rFonts w:ascii="Arial Narrow" w:hAnsi="Arial Narrow"/>
          <w:sz w:val="28"/>
        </w:rPr>
      </w:pPr>
      <w:r>
        <w:rPr>
          <w:rFonts w:ascii="Arial Narrow" w:hAnsi="Arial Narrow"/>
          <w:sz w:val="28"/>
        </w:rPr>
        <w:t>This has been an unusual year for all concerned owing to Covid-19. The Quality and Audit Committee has met on three occasions, in July, September and November – remotely of course. This has been my first experience of chairing meetings sitting at my dining room table. A significant amount of business has been transacted, some of it via email between meetings.</w:t>
      </w:r>
    </w:p>
    <w:p w14:paraId="4F819D4E" w14:textId="77777777" w:rsidR="00540BDB" w:rsidRDefault="00540BDB">
      <w:pPr>
        <w:ind w:left="851"/>
        <w:jc w:val="both"/>
        <w:rPr>
          <w:rFonts w:ascii="Arial Narrow" w:hAnsi="Arial Narrow"/>
          <w:sz w:val="28"/>
        </w:rPr>
      </w:pPr>
    </w:p>
    <w:p w14:paraId="3A7C9D24" w14:textId="088CC650" w:rsidR="00540BDB" w:rsidRDefault="007A2FAC">
      <w:pPr>
        <w:ind w:left="851"/>
        <w:jc w:val="both"/>
        <w:rPr>
          <w:rFonts w:ascii="Arial Narrow" w:hAnsi="Arial Narrow"/>
          <w:sz w:val="28"/>
        </w:rPr>
      </w:pPr>
      <w:r>
        <w:rPr>
          <w:rFonts w:ascii="Arial Narrow" w:hAnsi="Arial Narrow"/>
          <w:sz w:val="28"/>
        </w:rPr>
        <w:t>My first and pleasant duty is to inform you that Martin Hollins and Jonathan Ling were elected to the committee in the elections in June 2020. We shall ask you to confirm these appointments at the end of my report.  As a result of your decision at the last AGM Maggie Hannon was able to re</w:t>
      </w:r>
      <w:r w:rsidR="00420AF2">
        <w:rPr>
          <w:rFonts w:ascii="Arial Narrow" w:hAnsi="Arial Narrow"/>
          <w:sz w:val="28"/>
        </w:rPr>
        <w:t>-</w:t>
      </w:r>
      <w:r>
        <w:rPr>
          <w:rFonts w:ascii="Arial Narrow" w:hAnsi="Arial Narrow"/>
          <w:sz w:val="28"/>
        </w:rPr>
        <w:t>join the committee as the Trustee Body Representative.</w:t>
      </w:r>
    </w:p>
    <w:p w14:paraId="59A545D1" w14:textId="77777777" w:rsidR="00540BDB" w:rsidRDefault="00540BDB">
      <w:pPr>
        <w:ind w:left="851"/>
        <w:jc w:val="both"/>
        <w:rPr>
          <w:rFonts w:ascii="Arial Narrow" w:hAnsi="Arial Narrow"/>
          <w:sz w:val="28"/>
        </w:rPr>
      </w:pPr>
    </w:p>
    <w:p w14:paraId="347457AA" w14:textId="1B77EF5B" w:rsidR="00540BDB" w:rsidRDefault="007A2FAC">
      <w:pPr>
        <w:ind w:left="851"/>
        <w:jc w:val="both"/>
        <w:rPr>
          <w:rFonts w:ascii="Arial Narrow" w:hAnsi="Arial Narrow"/>
          <w:b/>
          <w:sz w:val="28"/>
        </w:rPr>
      </w:pPr>
      <w:r>
        <w:rPr>
          <w:rFonts w:ascii="Arial Narrow" w:hAnsi="Arial Narrow"/>
          <w:b/>
          <w:sz w:val="28"/>
        </w:rPr>
        <w:t>Follow up on the review of the</w:t>
      </w:r>
      <w:r w:rsidRPr="00C05530">
        <w:rPr>
          <w:rFonts w:ascii="Arial Narrow" w:hAnsi="Arial Narrow" w:cs="Cambria (Body CS)"/>
          <w:b/>
          <w:sz w:val="28"/>
        </w:rPr>
        <w:t xml:space="preserve"> </w:t>
      </w:r>
      <w:r w:rsidR="00C05530" w:rsidRPr="00C05530">
        <w:rPr>
          <w:rFonts w:ascii="Arial Narrow" w:hAnsi="Arial Narrow" w:cs="Cambria (Body CS)"/>
          <w:b/>
          <w:sz w:val="28"/>
        </w:rPr>
        <w:t>T</w:t>
      </w:r>
      <w:r w:rsidRPr="00C05530">
        <w:rPr>
          <w:rFonts w:ascii="Arial Narrow" w:hAnsi="Arial Narrow" w:cs="Cambria (Body CS)"/>
          <w:b/>
          <w:sz w:val="28"/>
        </w:rPr>
        <w:t>rustee</w:t>
      </w:r>
      <w:r>
        <w:rPr>
          <w:rFonts w:ascii="Arial Narrow" w:hAnsi="Arial Narrow"/>
          <w:b/>
          <w:sz w:val="28"/>
        </w:rPr>
        <w:t xml:space="preserve"> Body</w:t>
      </w:r>
    </w:p>
    <w:p w14:paraId="6E53EE72" w14:textId="77777777" w:rsidR="00540BDB" w:rsidRDefault="007A2FAC">
      <w:pPr>
        <w:ind w:left="851"/>
        <w:jc w:val="both"/>
        <w:rPr>
          <w:rFonts w:ascii="Arial Narrow" w:hAnsi="Arial Narrow"/>
          <w:sz w:val="28"/>
        </w:rPr>
      </w:pPr>
      <w:r>
        <w:rPr>
          <w:rFonts w:ascii="Arial Narrow" w:hAnsi="Arial Narrow"/>
          <w:sz w:val="28"/>
        </w:rPr>
        <w:t>At last year’s meeting we reported that, following a review</w:t>
      </w:r>
      <w:r>
        <w:rPr>
          <w:rFonts w:ascii="Arial Narrow" w:hAnsi="Arial Narrow"/>
          <w:sz w:val="28"/>
          <w:szCs w:val="23"/>
        </w:rPr>
        <w:t xml:space="preserve"> of the Trustee Body to explore whether the structure set up in 2012 was still working satisfactorily,</w:t>
      </w:r>
      <w:r>
        <w:rPr>
          <w:rFonts w:ascii="Arial Narrow" w:hAnsi="Arial Narrow"/>
          <w:sz w:val="28"/>
        </w:rPr>
        <w:t xml:space="preserve"> Q &amp; A had made the following 5 recommendations for trustees to consider.</w:t>
      </w:r>
    </w:p>
    <w:p w14:paraId="24EF7584" w14:textId="77777777" w:rsidR="00540BDB" w:rsidRDefault="00540BDB">
      <w:pPr>
        <w:ind w:left="851"/>
        <w:jc w:val="both"/>
        <w:rPr>
          <w:rFonts w:ascii="Arial Narrow" w:hAnsi="Arial Narrow"/>
          <w:sz w:val="28"/>
        </w:rPr>
      </w:pPr>
    </w:p>
    <w:p w14:paraId="117C0439" w14:textId="77777777" w:rsidR="00540BDB" w:rsidRDefault="007A2FAC">
      <w:pPr>
        <w:ind w:left="851"/>
        <w:jc w:val="both"/>
        <w:rPr>
          <w:rFonts w:ascii="Arial Narrow" w:hAnsi="Arial Narrow"/>
          <w:sz w:val="28"/>
          <w:szCs w:val="23"/>
        </w:rPr>
      </w:pPr>
      <w:r>
        <w:rPr>
          <w:rFonts w:ascii="Arial Narrow" w:hAnsi="Arial Narrow"/>
          <w:sz w:val="28"/>
          <w:szCs w:val="23"/>
        </w:rPr>
        <w:t xml:space="preserve">1. Review the rules for identifying trustees. </w:t>
      </w:r>
    </w:p>
    <w:p w14:paraId="5DBACC2E" w14:textId="0E811431" w:rsidR="00540BDB" w:rsidRDefault="007A2FAC">
      <w:pPr>
        <w:ind w:left="851"/>
        <w:jc w:val="both"/>
        <w:rPr>
          <w:rFonts w:ascii="Arial Narrow" w:hAnsi="Arial Narrow"/>
          <w:i/>
          <w:iCs/>
          <w:sz w:val="28"/>
          <w:szCs w:val="23"/>
        </w:rPr>
      </w:pPr>
      <w:r>
        <w:rPr>
          <w:rFonts w:ascii="Arial Narrow" w:hAnsi="Arial Narrow"/>
          <w:i/>
          <w:iCs/>
          <w:sz w:val="28"/>
          <w:szCs w:val="23"/>
        </w:rPr>
        <w:t>The Trustee Body considered this recommendation which resulted in the rule change approved at the AGM in January 2020</w:t>
      </w:r>
      <w:r w:rsidR="006F3137">
        <w:rPr>
          <w:rFonts w:ascii="Arial Narrow" w:hAnsi="Arial Narrow"/>
          <w:i/>
          <w:iCs/>
          <w:sz w:val="28"/>
          <w:szCs w:val="23"/>
        </w:rPr>
        <w:t>.</w:t>
      </w:r>
    </w:p>
    <w:p w14:paraId="6237F9DE" w14:textId="77777777" w:rsidR="00540BDB" w:rsidRDefault="007A2FAC">
      <w:pPr>
        <w:ind w:left="851"/>
        <w:jc w:val="both"/>
        <w:rPr>
          <w:rFonts w:ascii="Arial Narrow" w:hAnsi="Arial Narrow"/>
          <w:sz w:val="28"/>
          <w:szCs w:val="23"/>
        </w:rPr>
      </w:pPr>
      <w:r>
        <w:rPr>
          <w:rFonts w:ascii="Arial Narrow" w:hAnsi="Arial Narrow"/>
          <w:sz w:val="28"/>
          <w:szCs w:val="23"/>
        </w:rPr>
        <w:t xml:space="preserve">2. Review the relationship between Trustee Body and Education Group, particularly in the areas of common membership of the two groups, of responsibilities and reporting back. </w:t>
      </w:r>
      <w:r>
        <w:rPr>
          <w:rFonts w:ascii="Arial Narrow" w:hAnsi="Arial Narrow"/>
          <w:i/>
          <w:iCs/>
          <w:sz w:val="28"/>
          <w:szCs w:val="23"/>
        </w:rPr>
        <w:t>This review is ongoing.</w:t>
      </w:r>
    </w:p>
    <w:p w14:paraId="1879AED7" w14:textId="77777777" w:rsidR="00540BDB" w:rsidRDefault="007A2FAC">
      <w:pPr>
        <w:ind w:left="851"/>
        <w:jc w:val="both"/>
        <w:rPr>
          <w:rFonts w:ascii="Arial Narrow" w:hAnsi="Arial Narrow"/>
          <w:sz w:val="28"/>
          <w:szCs w:val="23"/>
        </w:rPr>
      </w:pPr>
      <w:r>
        <w:rPr>
          <w:rFonts w:ascii="Arial Narrow" w:hAnsi="Arial Narrow"/>
          <w:sz w:val="28"/>
          <w:szCs w:val="23"/>
        </w:rPr>
        <w:t>Q &amp; A has agreed to work with the Education Group in reviewing the committee structure and the remits of those committees.  This review is ongoing.</w:t>
      </w:r>
    </w:p>
    <w:p w14:paraId="0F3524E2" w14:textId="77777777" w:rsidR="00540BDB" w:rsidRDefault="007A2FAC">
      <w:pPr>
        <w:ind w:left="851"/>
        <w:jc w:val="both"/>
        <w:rPr>
          <w:rFonts w:ascii="Arial Narrow" w:hAnsi="Arial Narrow"/>
          <w:sz w:val="28"/>
          <w:szCs w:val="23"/>
        </w:rPr>
      </w:pPr>
      <w:r>
        <w:rPr>
          <w:rFonts w:ascii="Arial Narrow" w:hAnsi="Arial Narrow"/>
          <w:sz w:val="28"/>
          <w:szCs w:val="23"/>
        </w:rPr>
        <w:t xml:space="preserve">3. Continue to attempt to appoint trustees with business, organisational development and human relations skills. </w:t>
      </w:r>
    </w:p>
    <w:p w14:paraId="641B8012" w14:textId="47C20913" w:rsidR="006F3137" w:rsidRPr="006F3137" w:rsidRDefault="007A2FAC" w:rsidP="006F3137">
      <w:pPr>
        <w:ind w:left="851"/>
        <w:jc w:val="both"/>
        <w:rPr>
          <w:rFonts w:ascii="Arial Narrow" w:hAnsi="Arial Narrow"/>
          <w:i/>
          <w:iCs/>
          <w:color w:val="C9211E"/>
          <w:sz w:val="28"/>
          <w:szCs w:val="23"/>
          <w:shd w:val="clear" w:color="auto" w:fill="FFFF00"/>
        </w:rPr>
      </w:pPr>
      <w:r>
        <w:rPr>
          <w:rFonts w:ascii="Arial Narrow" w:hAnsi="Arial Narrow"/>
          <w:i/>
          <w:iCs/>
          <w:sz w:val="28"/>
          <w:szCs w:val="23"/>
        </w:rPr>
        <w:t xml:space="preserve">The Trustee </w:t>
      </w:r>
      <w:r w:rsidR="006F3137" w:rsidRPr="006F3137">
        <w:rPr>
          <w:rFonts w:ascii="Arial Narrow" w:hAnsi="Arial Narrow"/>
          <w:i/>
          <w:iCs/>
          <w:color w:val="000000" w:themeColor="text1"/>
          <w:sz w:val="28"/>
          <w:szCs w:val="23"/>
        </w:rPr>
        <w:t>Body</w:t>
      </w:r>
      <w:r w:rsidRPr="006F3137">
        <w:rPr>
          <w:rFonts w:ascii="Arial Narrow" w:hAnsi="Arial Narrow"/>
          <w:i/>
          <w:iCs/>
          <w:color w:val="000000" w:themeColor="text1"/>
          <w:sz w:val="28"/>
          <w:szCs w:val="23"/>
        </w:rPr>
        <w:t xml:space="preserve"> </w:t>
      </w:r>
      <w:r>
        <w:rPr>
          <w:rFonts w:ascii="Arial Narrow" w:hAnsi="Arial Narrow"/>
          <w:i/>
          <w:iCs/>
          <w:sz w:val="28"/>
          <w:szCs w:val="23"/>
        </w:rPr>
        <w:t>has made attempts to identify suitable persons. Contacts have been made but, to date, no-one has been appointed</w:t>
      </w:r>
      <w:r w:rsidR="006F3137">
        <w:rPr>
          <w:rFonts w:ascii="Arial Narrow" w:hAnsi="Arial Narrow"/>
          <w:i/>
          <w:iCs/>
          <w:sz w:val="28"/>
          <w:szCs w:val="23"/>
        </w:rPr>
        <w:t>.</w:t>
      </w:r>
    </w:p>
    <w:p w14:paraId="6B9C1F0D" w14:textId="77777777" w:rsidR="00540BDB" w:rsidRDefault="007A2FAC">
      <w:pPr>
        <w:ind w:left="851"/>
        <w:jc w:val="both"/>
        <w:rPr>
          <w:rFonts w:ascii="Arial Narrow" w:hAnsi="Arial Narrow"/>
          <w:sz w:val="28"/>
          <w:szCs w:val="23"/>
        </w:rPr>
      </w:pPr>
      <w:r>
        <w:rPr>
          <w:rFonts w:ascii="Arial Narrow" w:hAnsi="Arial Narrow"/>
          <w:sz w:val="28"/>
          <w:szCs w:val="23"/>
        </w:rPr>
        <w:t xml:space="preserve">4. Consider how ordinary members can be re-engaged in seeking election as trustees and voting in elections. </w:t>
      </w:r>
    </w:p>
    <w:p w14:paraId="5F60146E" w14:textId="77777777" w:rsidR="00540BDB" w:rsidRDefault="007A2FAC">
      <w:pPr>
        <w:ind w:left="851"/>
        <w:jc w:val="both"/>
        <w:rPr>
          <w:rFonts w:ascii="Arial Narrow" w:hAnsi="Arial Narrow"/>
          <w:i/>
          <w:iCs/>
          <w:sz w:val="28"/>
          <w:szCs w:val="23"/>
        </w:rPr>
      </w:pPr>
      <w:r>
        <w:rPr>
          <w:rFonts w:ascii="Arial Narrow" w:hAnsi="Arial Narrow"/>
          <w:i/>
          <w:iCs/>
          <w:sz w:val="28"/>
          <w:szCs w:val="23"/>
        </w:rPr>
        <w:t xml:space="preserve">A </w:t>
      </w:r>
      <w:r>
        <w:rPr>
          <w:rFonts w:ascii="Arial Narrow" w:hAnsi="Arial Narrow"/>
          <w:i/>
          <w:iCs/>
          <w:strike/>
          <w:sz w:val="28"/>
          <w:szCs w:val="23"/>
        </w:rPr>
        <w:t>h</w:t>
      </w:r>
      <w:r>
        <w:rPr>
          <w:rFonts w:ascii="Arial Narrow" w:hAnsi="Arial Narrow"/>
          <w:i/>
          <w:iCs/>
          <w:sz w:val="28"/>
          <w:szCs w:val="23"/>
        </w:rPr>
        <w:t xml:space="preserve"> </w:t>
      </w:r>
      <w:r>
        <w:rPr>
          <w:rFonts w:ascii="Arial Narrow" w:hAnsi="Arial Narrow"/>
          <w:b/>
          <w:bCs/>
          <w:i/>
          <w:iCs/>
          <w:color w:val="C9211E"/>
          <w:sz w:val="28"/>
          <w:szCs w:val="23"/>
        </w:rPr>
        <w:t>H</w:t>
      </w:r>
      <w:r>
        <w:rPr>
          <w:rFonts w:ascii="Arial Narrow" w:hAnsi="Arial Narrow"/>
          <w:i/>
          <w:iCs/>
          <w:sz w:val="28"/>
          <w:szCs w:val="23"/>
        </w:rPr>
        <w:t>ead of Communications, Marketing and Member Engagement has been appointed who is addressing this issue.</w:t>
      </w:r>
    </w:p>
    <w:p w14:paraId="03FCB095" w14:textId="77777777" w:rsidR="00540BDB" w:rsidRDefault="007A2FAC">
      <w:pPr>
        <w:ind w:left="851"/>
        <w:jc w:val="both"/>
        <w:rPr>
          <w:rFonts w:ascii="Arial Narrow" w:hAnsi="Arial Narrow"/>
          <w:sz w:val="28"/>
          <w:szCs w:val="23"/>
        </w:rPr>
      </w:pPr>
      <w:r>
        <w:rPr>
          <w:rFonts w:ascii="Arial Narrow" w:hAnsi="Arial Narrow"/>
          <w:sz w:val="28"/>
          <w:szCs w:val="23"/>
        </w:rPr>
        <w:t xml:space="preserve">5. Review the Association’s approach to conflicts of interest. </w:t>
      </w:r>
    </w:p>
    <w:p w14:paraId="100EF7D5" w14:textId="77777777" w:rsidR="00540BDB" w:rsidRDefault="007A2FAC">
      <w:pPr>
        <w:ind w:left="851"/>
        <w:jc w:val="both"/>
        <w:rPr>
          <w:rFonts w:ascii="Arial Narrow" w:hAnsi="Arial Narrow"/>
          <w:i/>
          <w:iCs/>
          <w:sz w:val="28"/>
          <w:szCs w:val="23"/>
        </w:rPr>
      </w:pPr>
      <w:r>
        <w:rPr>
          <w:rFonts w:ascii="Arial Narrow" w:hAnsi="Arial Narrow"/>
          <w:i/>
          <w:iCs/>
          <w:sz w:val="28"/>
          <w:szCs w:val="23"/>
        </w:rPr>
        <w:lastRenderedPageBreak/>
        <w:t>The Trustee Body asked the Quality and Audit Committee to advise on this issue.  Q &amp; A researched relevant advice from the Charity Commissioners, forwarded this to the Trustee Body suggesting areas that needed updating.</w:t>
      </w:r>
    </w:p>
    <w:p w14:paraId="29466698" w14:textId="77777777" w:rsidR="00540BDB" w:rsidRDefault="007A2FAC">
      <w:pPr>
        <w:ind w:left="851"/>
        <w:jc w:val="both"/>
        <w:rPr>
          <w:rFonts w:ascii="Arial Narrow" w:hAnsi="Arial Narrow"/>
          <w:i/>
          <w:iCs/>
          <w:sz w:val="28"/>
        </w:rPr>
      </w:pPr>
      <w:r>
        <w:rPr>
          <w:rFonts w:ascii="Arial Narrow" w:hAnsi="Arial Narrow"/>
          <w:i/>
          <w:iCs/>
          <w:sz w:val="28"/>
        </w:rPr>
        <w:t>At its November 2020 meeting the Trustee Body approved an updated version of the Conflicts of Interest Policy which included the recommendation from Q &amp; A.</w:t>
      </w:r>
    </w:p>
    <w:p w14:paraId="0CDAA240" w14:textId="77777777" w:rsidR="00540BDB" w:rsidRDefault="00540BDB">
      <w:pPr>
        <w:jc w:val="both"/>
        <w:rPr>
          <w:rFonts w:ascii="Arial Narrow" w:hAnsi="Arial Narrow"/>
          <w:sz w:val="28"/>
        </w:rPr>
      </w:pPr>
    </w:p>
    <w:p w14:paraId="3A8F1A3D" w14:textId="77777777" w:rsidR="00540BDB" w:rsidRDefault="007A2FAC">
      <w:pPr>
        <w:ind w:left="851"/>
        <w:jc w:val="both"/>
        <w:rPr>
          <w:rFonts w:ascii="Arial Narrow" w:hAnsi="Arial Narrow"/>
          <w:b/>
          <w:sz w:val="28"/>
        </w:rPr>
      </w:pPr>
      <w:r>
        <w:rPr>
          <w:rFonts w:ascii="Arial Narrow" w:hAnsi="Arial Narrow"/>
          <w:b/>
          <w:sz w:val="28"/>
        </w:rPr>
        <w:t>Proposal for a three-year term for Chair of Trustee Body.</w:t>
      </w:r>
    </w:p>
    <w:p w14:paraId="1EEE575A" w14:textId="77777777" w:rsidR="00540BDB" w:rsidRDefault="007A2FAC">
      <w:pPr>
        <w:ind w:left="851"/>
        <w:jc w:val="both"/>
        <w:rPr>
          <w:rFonts w:ascii="Arial Narrow" w:hAnsi="Arial Narrow"/>
          <w:iCs/>
          <w:sz w:val="28"/>
        </w:rPr>
      </w:pPr>
      <w:r>
        <w:rPr>
          <w:rFonts w:ascii="Arial Narrow" w:hAnsi="Arial Narrow"/>
          <w:sz w:val="28"/>
        </w:rPr>
        <w:t xml:space="preserve">The Trustee Body consulted the Quality and Audit Committee on a proposal to establish a 3-year term of office for the Chair of Trustees. Q &amp; A identified the potential implications for the rules on length of service of a trustee. A trustee appointed as Chair in years 5 or 6 of their term as trustee would not conform to the current </w:t>
      </w:r>
      <w:r>
        <w:rPr>
          <w:rFonts w:ascii="Arial Narrow" w:hAnsi="Arial Narrow"/>
          <w:b/>
          <w:bCs/>
          <w:sz w:val="28"/>
        </w:rPr>
        <w:t>rules</w:t>
      </w:r>
      <w:r>
        <w:rPr>
          <w:rFonts w:ascii="Arial Narrow" w:hAnsi="Arial Narrow"/>
          <w:iCs/>
          <w:sz w:val="28"/>
        </w:rPr>
        <w:t>. The proposal for the rule change will be considered in item 8 of the agenda.</w:t>
      </w:r>
    </w:p>
    <w:p w14:paraId="3899CC39" w14:textId="77777777" w:rsidR="00540BDB" w:rsidRDefault="00540BDB">
      <w:pPr>
        <w:ind w:left="851"/>
        <w:jc w:val="both"/>
        <w:rPr>
          <w:rFonts w:ascii="Arial Narrow" w:hAnsi="Arial Narrow"/>
          <w:iCs/>
          <w:sz w:val="28"/>
        </w:rPr>
      </w:pPr>
    </w:p>
    <w:p w14:paraId="7F3C66D8" w14:textId="77777777" w:rsidR="00540BDB" w:rsidRDefault="007A2FAC">
      <w:pPr>
        <w:ind w:left="851"/>
        <w:jc w:val="both"/>
        <w:rPr>
          <w:rFonts w:ascii="Arial Narrow" w:hAnsi="Arial Narrow"/>
          <w:b/>
          <w:bCs/>
          <w:iCs/>
          <w:sz w:val="28"/>
        </w:rPr>
      </w:pPr>
      <w:r>
        <w:rPr>
          <w:rFonts w:ascii="Arial Narrow" w:hAnsi="Arial Narrow"/>
          <w:b/>
          <w:bCs/>
          <w:iCs/>
          <w:sz w:val="28"/>
        </w:rPr>
        <w:t>Other items of the committee’s business</w:t>
      </w:r>
    </w:p>
    <w:p w14:paraId="4B4258E4" w14:textId="030195FF" w:rsidR="00540BDB" w:rsidRDefault="007A2FAC">
      <w:pPr>
        <w:ind w:left="851"/>
        <w:jc w:val="both"/>
        <w:rPr>
          <w:rFonts w:ascii="Arial Narrow" w:hAnsi="Arial Narrow"/>
          <w:sz w:val="28"/>
        </w:rPr>
      </w:pPr>
      <w:r>
        <w:rPr>
          <w:rFonts w:ascii="Arial Narrow" w:hAnsi="Arial Narrow"/>
          <w:sz w:val="28"/>
        </w:rPr>
        <w:t>The committee supported</w:t>
      </w:r>
      <w:r w:rsidR="006F3137">
        <w:rPr>
          <w:rFonts w:ascii="Arial Narrow" w:hAnsi="Arial Narrow"/>
          <w:sz w:val="28"/>
        </w:rPr>
        <w:t xml:space="preserve">, in the light of the pandemic, </w:t>
      </w:r>
      <w:r>
        <w:rPr>
          <w:rFonts w:ascii="Arial Narrow" w:hAnsi="Arial Narrow"/>
          <w:sz w:val="28"/>
        </w:rPr>
        <w:t>the proposal by the Trustee Body to extend the Richard Needham’s term to the beginning of 2021 in order to provide more continuity and create a longer handover period between the current and incoming chairs.</w:t>
      </w:r>
    </w:p>
    <w:p w14:paraId="4B58F65F" w14:textId="77777777" w:rsidR="00540BDB" w:rsidRDefault="00540BDB">
      <w:pPr>
        <w:ind w:left="851"/>
        <w:jc w:val="both"/>
        <w:rPr>
          <w:rFonts w:ascii="Arial Narrow" w:hAnsi="Arial Narrow"/>
          <w:sz w:val="28"/>
        </w:rPr>
      </w:pPr>
    </w:p>
    <w:p w14:paraId="2EF088A8" w14:textId="1245F186" w:rsidR="00540BDB" w:rsidRDefault="007A2FAC">
      <w:pPr>
        <w:ind w:left="851"/>
        <w:jc w:val="both"/>
        <w:rPr>
          <w:rFonts w:ascii="Arial Narrow" w:hAnsi="Arial Narrow"/>
          <w:sz w:val="28"/>
        </w:rPr>
      </w:pPr>
      <w:r>
        <w:rPr>
          <w:rFonts w:ascii="Arial Narrow" w:hAnsi="Arial Narrow"/>
          <w:sz w:val="28"/>
        </w:rPr>
        <w:t>The committee monitored the elections, scrutinised the nominations for Honorary Membership and was represented at meetings of the Remuneration Committe</w:t>
      </w:r>
      <w:r w:rsidR="006F3137">
        <w:rPr>
          <w:rFonts w:ascii="Arial Narrow" w:hAnsi="Arial Narrow"/>
          <w:sz w:val="28"/>
        </w:rPr>
        <w:t>e.</w:t>
      </w:r>
    </w:p>
    <w:p w14:paraId="5CB76F52" w14:textId="77777777" w:rsidR="00540BDB" w:rsidRDefault="00540BDB">
      <w:pPr>
        <w:ind w:left="851"/>
        <w:jc w:val="both"/>
        <w:rPr>
          <w:rFonts w:ascii="Arial Narrow" w:hAnsi="Arial Narrow"/>
          <w:sz w:val="28"/>
        </w:rPr>
      </w:pPr>
    </w:p>
    <w:p w14:paraId="043671E9" w14:textId="12D98F64" w:rsidR="00540BDB" w:rsidRDefault="007A2FAC">
      <w:pPr>
        <w:ind w:left="851"/>
        <w:jc w:val="both"/>
        <w:rPr>
          <w:rFonts w:ascii="Arial Narrow" w:hAnsi="Arial Narrow"/>
          <w:sz w:val="28"/>
        </w:rPr>
      </w:pPr>
      <w:r>
        <w:rPr>
          <w:rFonts w:ascii="Arial Narrow" w:hAnsi="Arial Narrow"/>
          <w:sz w:val="28"/>
        </w:rPr>
        <w:t>Those of you who visit the “About us” page of the website will have noted that the</w:t>
      </w:r>
      <w:r>
        <w:rPr>
          <w:rFonts w:ascii="Arial Narrow" w:hAnsi="Arial Narrow"/>
          <w:strike/>
          <w:sz w:val="28"/>
        </w:rPr>
        <w:t xml:space="preserve">  </w:t>
      </w:r>
      <w:r>
        <w:rPr>
          <w:rFonts w:ascii="Arial Narrow" w:hAnsi="Arial Narrow"/>
          <w:b/>
          <w:bCs/>
          <w:color w:val="C9211E"/>
          <w:sz w:val="28"/>
        </w:rPr>
        <w:t>O</w:t>
      </w:r>
      <w:r>
        <w:rPr>
          <w:rFonts w:ascii="Arial Narrow" w:hAnsi="Arial Narrow"/>
          <w:sz w:val="28"/>
        </w:rPr>
        <w:t xml:space="preserve">perating </w:t>
      </w:r>
      <w:bookmarkStart w:id="0" w:name="_GoBack"/>
      <w:bookmarkEnd w:id="0"/>
      <w:r>
        <w:rPr>
          <w:rFonts w:ascii="Arial Narrow" w:hAnsi="Arial Narrow"/>
          <w:b/>
          <w:bCs/>
          <w:color w:val="C9211E"/>
          <w:sz w:val="28"/>
        </w:rPr>
        <w:t>P</w:t>
      </w:r>
      <w:r>
        <w:rPr>
          <w:rFonts w:ascii="Arial Narrow" w:hAnsi="Arial Narrow"/>
          <w:sz w:val="28"/>
        </w:rPr>
        <w:t>rocedures are still “under review”.  As you can imagine, there have been higher priorities during 2020.</w:t>
      </w:r>
    </w:p>
    <w:p w14:paraId="37BCB84F" w14:textId="77777777" w:rsidR="00540BDB" w:rsidRDefault="00540BDB">
      <w:pPr>
        <w:ind w:left="851"/>
        <w:jc w:val="both"/>
        <w:rPr>
          <w:rFonts w:ascii="Arial Narrow" w:hAnsi="Arial Narrow"/>
          <w:sz w:val="28"/>
        </w:rPr>
      </w:pPr>
    </w:p>
    <w:p w14:paraId="5DF77F2C" w14:textId="77777777" w:rsidR="00540BDB" w:rsidRDefault="007A2FAC">
      <w:pPr>
        <w:ind w:left="851"/>
        <w:jc w:val="both"/>
        <w:rPr>
          <w:rFonts w:ascii="Arial Narrow" w:hAnsi="Arial Narrow"/>
          <w:sz w:val="28"/>
        </w:rPr>
      </w:pPr>
      <w:r>
        <w:rPr>
          <w:rFonts w:ascii="Arial Narrow" w:hAnsi="Arial Narrow"/>
          <w:sz w:val="28"/>
        </w:rPr>
        <w:t>The committee has produced an information document on the work of the committee for those considering nomination for membership of the Quality and Audit Committee. It should also be helpful to new members of the committee. The document will be placed on the ASE website.</w:t>
      </w:r>
    </w:p>
    <w:p w14:paraId="7AD697F8" w14:textId="77777777" w:rsidR="00540BDB" w:rsidRDefault="00540BDB">
      <w:pPr>
        <w:ind w:left="851"/>
        <w:jc w:val="both"/>
        <w:rPr>
          <w:rFonts w:ascii="Arial Narrow" w:hAnsi="Arial Narrow"/>
          <w:sz w:val="28"/>
        </w:rPr>
      </w:pPr>
    </w:p>
    <w:p w14:paraId="1590EEE5" w14:textId="77777777" w:rsidR="00540BDB" w:rsidRDefault="007A2FAC">
      <w:pPr>
        <w:ind w:left="851"/>
        <w:jc w:val="both"/>
        <w:rPr>
          <w:rFonts w:ascii="Arial Narrow" w:hAnsi="Arial Narrow"/>
          <w:color w:val="000000"/>
          <w:sz w:val="28"/>
          <w:szCs w:val="43"/>
        </w:rPr>
      </w:pPr>
      <w:r>
        <w:rPr>
          <w:rFonts w:ascii="Arial Narrow" w:hAnsi="Arial Narrow"/>
          <w:sz w:val="28"/>
        </w:rPr>
        <w:t xml:space="preserve">The Chief Executive Officer has attended each of our meetings and reported on activities at headquarters.  The committee has been impressed by the response to the situation we have been placed in by the pandemic.  You will have heard the details in the report earlier in the meeting.  </w:t>
      </w:r>
      <w:r>
        <w:rPr>
          <w:rFonts w:ascii="Arial Narrow" w:hAnsi="Arial Narrow"/>
          <w:color w:val="000000"/>
          <w:sz w:val="28"/>
          <w:szCs w:val="43"/>
        </w:rPr>
        <w:t xml:space="preserve">The committee wishes to place on record its grateful thanks to the headquarters staff for the way they have continued to offer a relevant and valuable service to members (and many non-members) over the past ten months. They deserve our congratulations for their awareness of member needs, their imagination and hard work. </w:t>
      </w:r>
    </w:p>
    <w:p w14:paraId="74298CF2" w14:textId="77777777" w:rsidR="00540BDB" w:rsidRDefault="00540BDB">
      <w:pPr>
        <w:jc w:val="both"/>
        <w:rPr>
          <w:rFonts w:ascii="Arial Narrow" w:hAnsi="Arial Narrow"/>
          <w:color w:val="000000"/>
          <w:sz w:val="28"/>
          <w:szCs w:val="43"/>
        </w:rPr>
      </w:pPr>
    </w:p>
    <w:p w14:paraId="7911243C" w14:textId="77777777" w:rsidR="00540BDB" w:rsidRDefault="007A2FAC">
      <w:pPr>
        <w:ind w:left="851"/>
        <w:jc w:val="both"/>
        <w:rPr>
          <w:rFonts w:ascii="Arial Narrow" w:hAnsi="Arial Narrow"/>
          <w:sz w:val="28"/>
        </w:rPr>
      </w:pPr>
      <w:r>
        <w:rPr>
          <w:rFonts w:ascii="Arial Narrow" w:hAnsi="Arial Narrow"/>
          <w:sz w:val="28"/>
        </w:rPr>
        <w:lastRenderedPageBreak/>
        <w:t xml:space="preserve">You will have noted the announcement of a further vacancy on Quality and Audit Committee in the November </w:t>
      </w:r>
      <w:proofErr w:type="spellStart"/>
      <w:r>
        <w:rPr>
          <w:rFonts w:ascii="Arial Narrow" w:hAnsi="Arial Narrow"/>
          <w:sz w:val="28"/>
        </w:rPr>
        <w:t>EiS</w:t>
      </w:r>
      <w:proofErr w:type="spellEnd"/>
      <w:r>
        <w:rPr>
          <w:rFonts w:ascii="Arial Narrow" w:hAnsi="Arial Narrow"/>
          <w:sz w:val="28"/>
        </w:rPr>
        <w:t xml:space="preserve">.  This results from my completion of the maximum number of nine years of membership of the committee allowed under the rules. </w:t>
      </w:r>
    </w:p>
    <w:p w14:paraId="21A8099C" w14:textId="77777777" w:rsidR="00540BDB" w:rsidRDefault="00540BDB">
      <w:pPr>
        <w:ind w:left="851"/>
        <w:jc w:val="both"/>
        <w:rPr>
          <w:rFonts w:ascii="Arial Narrow" w:hAnsi="Arial Narrow"/>
          <w:sz w:val="28"/>
        </w:rPr>
      </w:pPr>
    </w:p>
    <w:p w14:paraId="46856A3B" w14:textId="77777777" w:rsidR="00540BDB" w:rsidRDefault="007A2FAC">
      <w:pPr>
        <w:ind w:left="851"/>
        <w:jc w:val="both"/>
        <w:rPr>
          <w:rFonts w:ascii="Arial Narrow" w:hAnsi="Arial Narrow"/>
          <w:sz w:val="28"/>
        </w:rPr>
      </w:pPr>
      <w:r>
        <w:rPr>
          <w:rFonts w:ascii="Arial Narrow" w:hAnsi="Arial Narrow"/>
          <w:sz w:val="28"/>
        </w:rPr>
        <w:t xml:space="preserve">At the outset nine years seemed to be a very long time but the pleasure of working with colleagues and the sense of purpose in working in the best interests of members leaves me surprised that nine years will have passed at the end of August. </w:t>
      </w:r>
    </w:p>
    <w:p w14:paraId="07493AFE" w14:textId="77777777" w:rsidR="00540BDB" w:rsidRDefault="007A2FAC">
      <w:pPr>
        <w:ind w:left="851"/>
        <w:jc w:val="both"/>
        <w:rPr>
          <w:rFonts w:ascii="Arial Narrow" w:hAnsi="Arial Narrow"/>
          <w:i/>
          <w:sz w:val="28"/>
        </w:rPr>
      </w:pPr>
      <w:r>
        <w:rPr>
          <w:rFonts w:ascii="Arial Narrow" w:hAnsi="Arial Narrow"/>
          <w:sz w:val="28"/>
        </w:rPr>
        <w:t xml:space="preserve"> </w:t>
      </w:r>
    </w:p>
    <w:p w14:paraId="1F68E8C9" w14:textId="77777777" w:rsidR="00540BDB" w:rsidRDefault="007A2FAC">
      <w:pPr>
        <w:ind w:left="851"/>
        <w:jc w:val="both"/>
        <w:rPr>
          <w:rFonts w:ascii="Arial Narrow" w:hAnsi="Arial Narrow"/>
          <w:sz w:val="28"/>
        </w:rPr>
      </w:pPr>
      <w:r>
        <w:rPr>
          <w:rFonts w:ascii="Arial Narrow" w:hAnsi="Arial Narrow"/>
          <w:sz w:val="28"/>
        </w:rPr>
        <w:t>Sincere thanks to all the colleagues I have worked with over those nine years.</w:t>
      </w:r>
    </w:p>
    <w:p w14:paraId="16B71793" w14:textId="77777777" w:rsidR="00540BDB" w:rsidRDefault="007A2FAC">
      <w:pPr>
        <w:ind w:left="851"/>
        <w:jc w:val="both"/>
        <w:rPr>
          <w:rFonts w:ascii="Arial Narrow" w:hAnsi="Arial Narrow"/>
          <w:sz w:val="28"/>
        </w:rPr>
      </w:pPr>
      <w:r>
        <w:rPr>
          <w:rFonts w:ascii="Arial Narrow" w:hAnsi="Arial Narrow"/>
          <w:sz w:val="28"/>
        </w:rPr>
        <w:t>I take this opportunity to wish the Quality and Audit Committee and the whole Association continuing success in the future.</w:t>
      </w:r>
    </w:p>
    <w:p w14:paraId="091030DB" w14:textId="77777777" w:rsidR="00540BDB" w:rsidRDefault="00540BDB">
      <w:pPr>
        <w:ind w:left="851"/>
        <w:jc w:val="both"/>
        <w:rPr>
          <w:rFonts w:ascii="Arial Narrow" w:hAnsi="Arial Narrow"/>
          <w:sz w:val="28"/>
        </w:rPr>
      </w:pPr>
    </w:p>
    <w:p w14:paraId="4D2EFBDA" w14:textId="2F7050D2" w:rsidR="00540BDB" w:rsidRDefault="007A2FAC">
      <w:pPr>
        <w:ind w:left="851"/>
        <w:jc w:val="both"/>
        <w:rPr>
          <w:rFonts w:ascii="Arial Narrow" w:hAnsi="Arial Narrow"/>
          <w:sz w:val="28"/>
        </w:rPr>
      </w:pPr>
      <w:r>
        <w:rPr>
          <w:rFonts w:ascii="Arial Narrow" w:hAnsi="Arial Narrow"/>
          <w:sz w:val="28"/>
        </w:rPr>
        <w:t>Dennis Sutton (Chair of Quality and Audit Committee).</w:t>
      </w:r>
      <w:r>
        <w:rPr>
          <w:rFonts w:ascii="Arial Narrow" w:hAnsi="Arial Narrow"/>
          <w:sz w:val="28"/>
        </w:rPr>
        <w:tab/>
      </w:r>
      <w:r>
        <w:rPr>
          <w:rFonts w:ascii="Arial Narrow" w:hAnsi="Arial Narrow"/>
          <w:sz w:val="28"/>
        </w:rPr>
        <w:tab/>
        <w:t>13:12:2010</w:t>
      </w:r>
    </w:p>
    <w:p w14:paraId="1E80C02D" w14:textId="5FCF5157" w:rsidR="00540BDB" w:rsidRDefault="007A2FAC">
      <w:pPr>
        <w:ind w:left="851"/>
        <w:jc w:val="both"/>
        <w:rPr>
          <w:rFonts w:ascii="Arial Narrow" w:hAnsi="Arial Narrow"/>
          <w:i/>
          <w:sz w:val="28"/>
        </w:rPr>
      </w:pPr>
      <w:r>
        <w:rPr>
          <w:rFonts w:ascii="Arial Narrow" w:hAnsi="Arial Narrow"/>
          <w:i/>
          <w:sz w:val="28"/>
        </w:rPr>
        <w:t>(Q &amp; A members Maggie Hannon, Martin Hollins, Jonathan Ling, Alan Rhodes, Dennis Sutton).</w:t>
      </w:r>
    </w:p>
    <w:p w14:paraId="4C5939FD" w14:textId="77777777" w:rsidR="00540BDB" w:rsidRDefault="00540BDB">
      <w:pPr>
        <w:ind w:left="851"/>
        <w:jc w:val="both"/>
        <w:rPr>
          <w:rFonts w:ascii="Arial Narrow" w:hAnsi="Arial Narrow"/>
          <w:i/>
          <w:sz w:val="28"/>
        </w:rPr>
      </w:pPr>
    </w:p>
    <w:p w14:paraId="16128F3B" w14:textId="77777777" w:rsidR="00540BDB" w:rsidRDefault="00540BDB">
      <w:pPr>
        <w:ind w:left="851"/>
        <w:jc w:val="both"/>
        <w:rPr>
          <w:rFonts w:ascii="Arial Narrow" w:hAnsi="Arial Narrow"/>
          <w:i/>
          <w:strike/>
          <w:sz w:val="28"/>
        </w:rPr>
      </w:pPr>
    </w:p>
    <w:p w14:paraId="610D889F" w14:textId="170322EE" w:rsidR="00540BDB" w:rsidRDefault="00540BDB" w:rsidP="006F3137">
      <w:pPr>
        <w:jc w:val="both"/>
        <w:rPr>
          <w:strike/>
        </w:rPr>
      </w:pPr>
    </w:p>
    <w:sectPr w:rsidR="00540BDB">
      <w:headerReference w:type="default" r:id="rId6"/>
      <w:footerReference w:type="default" r:id="rId7"/>
      <w:pgSz w:w="11906" w:h="16838"/>
      <w:pgMar w:top="1440" w:right="1418" w:bottom="1440" w:left="1418" w:header="567"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E0155" w14:textId="77777777" w:rsidR="00AF4422" w:rsidRDefault="007A2FAC">
      <w:r>
        <w:separator/>
      </w:r>
    </w:p>
  </w:endnote>
  <w:endnote w:type="continuationSeparator" w:id="0">
    <w:p w14:paraId="2D280086" w14:textId="77777777" w:rsidR="00AF4422" w:rsidRDefault="007A2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Lucida Grande"/>
    <w:charset w:val="00"/>
    <w:family w:val="swiss"/>
    <w:pitch w:val="variable"/>
    <w:sig w:usb0="E1000AEF" w:usb1="5000A1FF" w:usb2="00000000" w:usb3="00000000" w:csb0="000001B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mbria (Body CS)">
    <w:charset w:val="00"/>
    <w:family w:val="roman"/>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FFD56" w14:textId="77777777" w:rsidR="00540BDB" w:rsidRDefault="00540B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F32D2" w14:textId="77777777" w:rsidR="00AF4422" w:rsidRDefault="007A2FAC">
      <w:r>
        <w:separator/>
      </w:r>
    </w:p>
  </w:footnote>
  <w:footnote w:type="continuationSeparator" w:id="0">
    <w:p w14:paraId="507A8625" w14:textId="77777777" w:rsidR="00AF4422" w:rsidRDefault="007A2F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43F4C" w14:textId="77777777" w:rsidR="00540BDB" w:rsidRDefault="00540B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mailMerge>
    <w:mainDocumentType w:val="formLetters"/>
    <w:dataType w:val="textFile"/>
    <w:query w:val="SELECT * FROM Addresses.dbo.Sheet1$"/>
  </w:mailMerg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BDB"/>
    <w:rsid w:val="00014657"/>
    <w:rsid w:val="00420AF2"/>
    <w:rsid w:val="00540BDB"/>
    <w:rsid w:val="006F3137"/>
    <w:rsid w:val="007A2FAC"/>
    <w:rsid w:val="00AF4422"/>
    <w:rsid w:val="00C05530"/>
    <w:rsid w:val="00FB09ED"/>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1168E"/>
  <w15:docId w15:val="{1FF90F63-8BBA-3040-BECE-C36C213C3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B9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MapChar">
    <w:name w:val="Document Map Char"/>
    <w:basedOn w:val="DefaultParagraphFont"/>
    <w:link w:val="DocumentMap"/>
    <w:uiPriority w:val="99"/>
    <w:semiHidden/>
    <w:qFormat/>
    <w:rsid w:val="00F86BE5"/>
    <w:rPr>
      <w:rFonts w:ascii="Lucida Grande" w:hAnsi="Lucida Grande"/>
      <w:lang w:val="en-GB"/>
    </w:rPr>
  </w:style>
  <w:style w:type="character" w:customStyle="1" w:styleId="HeaderChar">
    <w:name w:val="Header Char"/>
    <w:basedOn w:val="DefaultParagraphFont"/>
    <w:link w:val="Header"/>
    <w:uiPriority w:val="99"/>
    <w:qFormat/>
    <w:rsid w:val="009F6334"/>
    <w:rPr>
      <w:lang w:val="en-GB"/>
    </w:rPr>
  </w:style>
  <w:style w:type="character" w:customStyle="1" w:styleId="FooterChar">
    <w:name w:val="Footer Char"/>
    <w:basedOn w:val="DefaultParagraphFont"/>
    <w:link w:val="Footer"/>
    <w:uiPriority w:val="99"/>
    <w:qFormat/>
    <w:rsid w:val="009F6334"/>
    <w:rPr>
      <w:lang w:val="en-GB"/>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DocumentMap">
    <w:name w:val="Document Map"/>
    <w:basedOn w:val="Normal"/>
    <w:link w:val="DocumentMapChar"/>
    <w:uiPriority w:val="99"/>
    <w:semiHidden/>
    <w:unhideWhenUsed/>
    <w:qFormat/>
    <w:rsid w:val="00F86BE5"/>
    <w:rPr>
      <w:rFonts w:ascii="Lucida Grande" w:hAnsi="Lucida Grande"/>
    </w:rPr>
  </w:style>
  <w:style w:type="paragraph" w:customStyle="1" w:styleId="Default">
    <w:name w:val="Default"/>
    <w:qFormat/>
    <w:rsid w:val="00681E24"/>
    <w:pPr>
      <w:widowControl w:val="0"/>
    </w:pPr>
    <w:rPr>
      <w:rFonts w:ascii="Tahoma" w:eastAsia="Cambria" w:hAnsi="Tahoma" w:cs="Tahoma"/>
      <w:color w:val="000000"/>
    </w:rPr>
  </w:style>
  <w:style w:type="paragraph" w:customStyle="1" w:styleId="HeaderandFooter">
    <w:name w:val="Header and Footer"/>
    <w:basedOn w:val="Normal"/>
    <w:qFormat/>
  </w:style>
  <w:style w:type="paragraph" w:styleId="Header">
    <w:name w:val="header"/>
    <w:basedOn w:val="Normal"/>
    <w:link w:val="HeaderChar"/>
    <w:uiPriority w:val="99"/>
    <w:unhideWhenUsed/>
    <w:rsid w:val="009F6334"/>
    <w:pPr>
      <w:tabs>
        <w:tab w:val="center" w:pos="4513"/>
        <w:tab w:val="right" w:pos="9026"/>
      </w:tabs>
    </w:pPr>
  </w:style>
  <w:style w:type="paragraph" w:styleId="Footer">
    <w:name w:val="footer"/>
    <w:basedOn w:val="Normal"/>
    <w:link w:val="FooterChar"/>
    <w:uiPriority w:val="99"/>
    <w:unhideWhenUsed/>
    <w:rsid w:val="009F6334"/>
    <w:pPr>
      <w:tabs>
        <w:tab w:val="center" w:pos="4513"/>
        <w:tab w:val="right" w:pos="902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Quality Training</Company>
  <LinksUpToDate>false</LinksUpToDate>
  <CharactersWithSpaces>5390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Sutton</dc:creator>
  <dc:description/>
  <cp:lastModifiedBy>sue and rob</cp:lastModifiedBy>
  <cp:revision>2</cp:revision>
  <dcterms:created xsi:type="dcterms:W3CDTF">2020-12-17T09:40:00Z</dcterms:created>
  <dcterms:modified xsi:type="dcterms:W3CDTF">2020-12-17T09:40:00Z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Quality Training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