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11CFBA" w14:textId="77777777" w:rsidR="009650C5" w:rsidRDefault="00D3598D" w:rsidP="00D3598D">
      <w:pPr>
        <w:pStyle w:val="Title"/>
        <w:spacing w:before="60" w:after="60" w:line="240" w:lineRule="auto"/>
        <w:rPr>
          <w:b/>
          <w:caps w:val="0"/>
          <w:color w:val="70AD47" w:themeColor="accent6"/>
          <w:sz w:val="72"/>
          <w:szCs w:val="56"/>
        </w:rPr>
      </w:pPr>
      <w:bookmarkStart w:id="0" w:name="_GoBack"/>
      <w:bookmarkEnd w:id="0"/>
      <w:r w:rsidRPr="004F1580">
        <w:rPr>
          <w:b/>
          <w:noProof/>
          <w:sz w:val="72"/>
          <w:szCs w:val="56"/>
          <w:lang w:eastAsia="en-GB" w:bidi="ar-SA"/>
        </w:rPr>
        <w:drawing>
          <wp:anchor distT="0" distB="0" distL="114300" distR="114300" simplePos="0" relativeHeight="251658240" behindDoc="0" locked="0" layoutInCell="1" allowOverlap="1" wp14:anchorId="2D646F4C" wp14:editId="2E4CCB13">
            <wp:simplePos x="0" y="0"/>
            <wp:positionH relativeFrom="column">
              <wp:posOffset>6655435</wp:posOffset>
            </wp:positionH>
            <wp:positionV relativeFrom="paragraph">
              <wp:posOffset>-122571</wp:posOffset>
            </wp:positionV>
            <wp:extent cx="2579427" cy="1567220"/>
            <wp:effectExtent l="0" t="0" r="0" b="0"/>
            <wp:wrapNone/>
            <wp:docPr id="8" name="Picture 8" descr="C:\Users\Felix\AppData\Local\Temp\Primary UP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Felix\AppData\Local\Temp\Primary UPD8.jpg"/>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79427" cy="1567220"/>
                    </a:xfrm>
                    <a:prstGeom prst="rect">
                      <a:avLst/>
                    </a:prstGeom>
                    <a:noFill/>
                    <a:ln>
                      <a:noFill/>
                    </a:ln>
                  </pic:spPr>
                </pic:pic>
              </a:graphicData>
            </a:graphic>
            <wp14:sizeRelH relativeFrom="page">
              <wp14:pctWidth>0</wp14:pctWidth>
            </wp14:sizeRelH>
            <wp14:sizeRelV relativeFrom="page">
              <wp14:pctHeight>0</wp14:pctHeight>
            </wp14:sizeRelV>
          </wp:anchor>
        </w:drawing>
      </w:r>
      <w:r w:rsidR="00ED40B3">
        <w:rPr>
          <w:b/>
          <w:caps w:val="0"/>
          <w:color w:val="70AD47" w:themeColor="accent6"/>
          <w:sz w:val="72"/>
          <w:szCs w:val="56"/>
        </w:rPr>
        <w:t>Are you eating plastic for dinner</w:t>
      </w:r>
      <w:r w:rsidR="009650C5">
        <w:rPr>
          <w:b/>
          <w:caps w:val="0"/>
          <w:color w:val="70AD47" w:themeColor="accent6"/>
          <w:sz w:val="72"/>
          <w:szCs w:val="56"/>
        </w:rPr>
        <w:t>?</w:t>
      </w:r>
    </w:p>
    <w:p w14:paraId="025B0703" w14:textId="4B9714B1" w:rsidR="00D3598D" w:rsidRPr="00DD621E" w:rsidRDefault="00927A09" w:rsidP="00D3598D">
      <w:pPr>
        <w:pStyle w:val="Title"/>
        <w:spacing w:before="60" w:after="60" w:line="240" w:lineRule="auto"/>
        <w:rPr>
          <w:i/>
          <w:caps w:val="0"/>
          <w:color w:val="385623" w:themeColor="accent6" w:themeShade="80"/>
          <w:sz w:val="40"/>
          <w:szCs w:val="40"/>
        </w:rPr>
      </w:pPr>
      <w:r>
        <w:rPr>
          <w:i/>
          <w:caps w:val="0"/>
          <w:color w:val="385623" w:themeColor="accent6" w:themeShade="80"/>
          <w:sz w:val="40"/>
          <w:szCs w:val="40"/>
        </w:rPr>
        <w:t>(</w:t>
      </w:r>
      <w:proofErr w:type="gramStart"/>
      <w:r>
        <w:rPr>
          <w:i/>
          <w:caps w:val="0"/>
          <w:color w:val="385623" w:themeColor="accent6" w:themeShade="80"/>
          <w:sz w:val="40"/>
          <w:szCs w:val="40"/>
        </w:rPr>
        <w:t>food</w:t>
      </w:r>
      <w:proofErr w:type="gramEnd"/>
      <w:r>
        <w:rPr>
          <w:i/>
          <w:caps w:val="0"/>
          <w:color w:val="385623" w:themeColor="accent6" w:themeShade="80"/>
          <w:sz w:val="40"/>
          <w:szCs w:val="40"/>
        </w:rPr>
        <w:t xml:space="preserve"> chains, habitats)</w:t>
      </w:r>
    </w:p>
    <w:p w14:paraId="7928BC0D" w14:textId="77777777" w:rsidR="002B72CB" w:rsidRPr="002B72CB" w:rsidRDefault="002B72CB" w:rsidP="002B72CB"/>
    <w:p w14:paraId="2AC3473F" w14:textId="77777777" w:rsidR="00D3598D" w:rsidRPr="00275EBB" w:rsidRDefault="00D3598D" w:rsidP="00D3598D">
      <w:pPr>
        <w:pStyle w:val="Heading1"/>
        <w:rPr>
          <w:caps w:val="0"/>
          <w:color w:val="70AD47" w:themeColor="accent6"/>
          <w:sz w:val="24"/>
        </w:rPr>
      </w:pPr>
      <w:r w:rsidRPr="00275EBB">
        <w:rPr>
          <w:caps w:val="0"/>
          <w:sz w:val="24"/>
        </w:rPr>
        <w:t>W</w:t>
      </w:r>
      <w:r w:rsidR="00751107">
        <w:rPr>
          <w:caps w:val="0"/>
          <w:sz w:val="24"/>
        </w:rPr>
        <w:t>hat it’s about</w:t>
      </w:r>
    </w:p>
    <w:p w14:paraId="00C304A6" w14:textId="57150526" w:rsidR="003271A7" w:rsidRDefault="00180D42" w:rsidP="00E26D0E">
      <w:r>
        <w:t>Recent research</w:t>
      </w:r>
      <w:r w:rsidR="003271A7">
        <w:t xml:space="preserve"> from oceanic studies</w:t>
      </w:r>
      <w:r w:rsidR="00BC08CD">
        <w:t xml:space="preserve"> has highlighted the impact of </w:t>
      </w:r>
      <w:r w:rsidR="00ED40B3">
        <w:t xml:space="preserve">plastic waste, </w:t>
      </w:r>
      <w:r w:rsidR="009E301A">
        <w:t>including</w:t>
      </w:r>
      <w:r w:rsidR="00ED40B3">
        <w:t xml:space="preserve"> </w:t>
      </w:r>
      <w:r w:rsidR="00927A09">
        <w:t xml:space="preserve">tiny plastic </w:t>
      </w:r>
      <w:r w:rsidR="00ED40B3">
        <w:t xml:space="preserve">microbeads </w:t>
      </w:r>
      <w:r w:rsidR="00927A09">
        <w:t xml:space="preserve">found </w:t>
      </w:r>
      <w:r w:rsidR="00ED40B3">
        <w:t xml:space="preserve">in </w:t>
      </w:r>
      <w:r w:rsidR="00927A09">
        <w:t xml:space="preserve">some </w:t>
      </w:r>
      <w:r w:rsidR="00CE1EC5">
        <w:t xml:space="preserve">toiletry </w:t>
      </w:r>
      <w:r w:rsidR="00ED40B3">
        <w:t xml:space="preserve">products, </w:t>
      </w:r>
      <w:r w:rsidR="003D6041">
        <w:t>on life in the oceans.</w:t>
      </w:r>
      <w:r w:rsidR="00ED40B3">
        <w:t xml:space="preserve"> T</w:t>
      </w:r>
      <w:r w:rsidR="00AA78C3">
        <w:t xml:space="preserve">hese </w:t>
      </w:r>
      <w:r w:rsidR="00927A09">
        <w:t xml:space="preserve">microbeads and other </w:t>
      </w:r>
      <w:proofErr w:type="spellStart"/>
      <w:r w:rsidR="00AA78C3">
        <w:t>microplastics</w:t>
      </w:r>
      <w:proofErr w:type="spellEnd"/>
      <w:r w:rsidR="00AA78C3">
        <w:t xml:space="preserve"> are finding their way into</w:t>
      </w:r>
      <w:r w:rsidR="002C6F19">
        <w:t xml:space="preserve"> </w:t>
      </w:r>
      <w:r w:rsidR="00ED40B3" w:rsidRPr="00DD621E">
        <w:rPr>
          <w:b/>
        </w:rPr>
        <w:t>food chains</w:t>
      </w:r>
      <w:r w:rsidR="00DD621E">
        <w:t xml:space="preserve"> – and </w:t>
      </w:r>
      <w:r w:rsidR="003271A7">
        <w:t xml:space="preserve">possibly onto </w:t>
      </w:r>
      <w:r w:rsidR="00DD621E">
        <w:t>our dinner plate</w:t>
      </w:r>
      <w:r w:rsidR="003271A7">
        <w:t>s</w:t>
      </w:r>
      <w:r w:rsidR="00DD621E">
        <w:t>!</w:t>
      </w:r>
      <w:r w:rsidR="00ED40B3">
        <w:t xml:space="preserve"> </w:t>
      </w:r>
    </w:p>
    <w:p w14:paraId="2091047F" w14:textId="549609BA" w:rsidR="00754919" w:rsidRDefault="009E301A" w:rsidP="00E26D0E">
      <w:r>
        <w:t xml:space="preserve">The UK government, along with several other countries, is planning to ban the use of microbeads. </w:t>
      </w:r>
      <w:r w:rsidRPr="009E301A">
        <w:t xml:space="preserve">But will this </w:t>
      </w:r>
      <w:r w:rsidR="00667029">
        <w:t xml:space="preserve">ban </w:t>
      </w:r>
      <w:r w:rsidRPr="009E301A">
        <w:t xml:space="preserve">be </w:t>
      </w:r>
      <w:r w:rsidR="00ED40B3" w:rsidRPr="009E301A">
        <w:t>adequate in preventing</w:t>
      </w:r>
      <w:r w:rsidR="00763470" w:rsidRPr="009E301A">
        <w:t xml:space="preserve"> the </w:t>
      </w:r>
      <w:r w:rsidRPr="009E301A">
        <w:t>build-up</w:t>
      </w:r>
      <w:r w:rsidR="00763470" w:rsidRPr="009E301A">
        <w:t xml:space="preserve"> of the</w:t>
      </w:r>
      <w:r w:rsidR="00196D70" w:rsidRPr="009E301A">
        <w:t>s</w:t>
      </w:r>
      <w:r>
        <w:t xml:space="preserve">e </w:t>
      </w:r>
      <w:proofErr w:type="spellStart"/>
      <w:r>
        <w:t>microplastics</w:t>
      </w:r>
      <w:proofErr w:type="spellEnd"/>
      <w:r>
        <w:t xml:space="preserve"> in the oceans?</w:t>
      </w:r>
    </w:p>
    <w:p w14:paraId="76662FFC" w14:textId="76C7BE52" w:rsidR="004D5252" w:rsidRDefault="0018387A" w:rsidP="00E26D0E">
      <w:r>
        <w:t>This project will provide a bridge betw</w:t>
      </w:r>
      <w:r w:rsidR="003271A7">
        <w:t>een two related Year 4 NC units (</w:t>
      </w:r>
      <w:r w:rsidR="00CE1EC5">
        <w:t>see</w:t>
      </w:r>
      <w:r>
        <w:t xml:space="preserve"> below</w:t>
      </w:r>
      <w:r w:rsidR="003271A7">
        <w:t>)</w:t>
      </w:r>
      <w:r w:rsidR="00763470">
        <w:t xml:space="preserve"> and will highlight a real live current scientific issue of international interest and importance.  </w:t>
      </w:r>
      <w:r w:rsidR="003271A7">
        <w:t>It links materials used in pupils’ everyday lives to t</w:t>
      </w:r>
      <w:r w:rsidR="00CE1EC5">
        <w:t>heir wider environmental impact: c</w:t>
      </w:r>
      <w:r w:rsidR="00763470">
        <w:t xml:space="preserve">hildren’s scientific literacy will be developed </w:t>
      </w:r>
      <w:r w:rsidR="00CE1EC5">
        <w:t>by</w:t>
      </w:r>
      <w:r w:rsidR="00763470">
        <w:t xml:space="preserve"> </w:t>
      </w:r>
      <w:r w:rsidR="00CE1EC5">
        <w:t xml:space="preserve">considering scientific evidence to </w:t>
      </w:r>
      <w:r w:rsidR="00763470">
        <w:t>mak</w:t>
      </w:r>
      <w:r w:rsidR="00CE1EC5">
        <w:t>e</w:t>
      </w:r>
      <w:r w:rsidR="00763470">
        <w:t xml:space="preserve"> informed decisions about buying products.</w:t>
      </w:r>
    </w:p>
    <w:p w14:paraId="17E385F8" w14:textId="1FC1F2F5" w:rsidR="00BC6833" w:rsidRPr="00BC6833" w:rsidRDefault="00BC6833" w:rsidP="00E26D0E">
      <w:pPr>
        <w:rPr>
          <w:b/>
          <w:i/>
        </w:rPr>
        <w:sectPr w:rsidR="00BC6833" w:rsidRPr="00BC6833" w:rsidSect="008F2B28">
          <w:headerReference w:type="even" r:id="rId9"/>
          <w:headerReference w:type="default" r:id="rId10"/>
          <w:footerReference w:type="even" r:id="rId11"/>
          <w:footerReference w:type="default" r:id="rId12"/>
          <w:headerReference w:type="first" r:id="rId13"/>
          <w:footerReference w:type="first" r:id="rId14"/>
          <w:pgSz w:w="16820" w:h="11900" w:orient="landscape"/>
          <w:pgMar w:top="1021" w:right="1440" w:bottom="1021" w:left="1440" w:header="708" w:footer="708" w:gutter="0"/>
          <w:cols w:space="708"/>
          <w:docGrid w:linePitch="360"/>
        </w:sectPr>
      </w:pPr>
      <w:r w:rsidRPr="00BC6833">
        <w:rPr>
          <w:b/>
          <w:i/>
        </w:rPr>
        <w:t xml:space="preserve">Note: the unit includes an </w:t>
      </w:r>
      <w:r w:rsidR="007C0505">
        <w:rPr>
          <w:b/>
          <w:i/>
        </w:rPr>
        <w:t>*</w:t>
      </w:r>
      <w:r w:rsidRPr="007C0505">
        <w:rPr>
          <w:b/>
          <w:i/>
        </w:rPr>
        <w:t>optional</w:t>
      </w:r>
      <w:r w:rsidR="007C0505">
        <w:rPr>
          <w:b/>
          <w:i/>
        </w:rPr>
        <w:t>*</w:t>
      </w:r>
      <w:r w:rsidRPr="00BC6833">
        <w:rPr>
          <w:b/>
          <w:i/>
        </w:rPr>
        <w:t xml:space="preserve"> introduction to food chains for classes that haven’t covered this </w:t>
      </w:r>
      <w:r>
        <w:rPr>
          <w:b/>
          <w:i/>
        </w:rPr>
        <w:t xml:space="preserve">topic </w:t>
      </w:r>
      <w:r w:rsidRPr="00BC6833">
        <w:rPr>
          <w:b/>
          <w:i/>
        </w:rPr>
        <w:t>yet.</w:t>
      </w:r>
    </w:p>
    <w:p w14:paraId="494BCB0F" w14:textId="77777777" w:rsidR="00E26D0E" w:rsidRPr="00ED175F" w:rsidRDefault="00E26D0E" w:rsidP="00ED175F">
      <w:pPr>
        <w:spacing w:before="0" w:after="0" w:line="240" w:lineRule="auto"/>
        <w:rPr>
          <w:sz w:val="2"/>
          <w:szCs w:val="2"/>
        </w:rPr>
      </w:pPr>
    </w:p>
    <w:p w14:paraId="7BB9E9AB" w14:textId="63999EB9" w:rsidR="00E26D0E" w:rsidRPr="00275EBB" w:rsidRDefault="00275EBB" w:rsidP="002B72CB">
      <w:pPr>
        <w:pStyle w:val="Heading1"/>
        <w:spacing w:before="0"/>
        <w:rPr>
          <w:caps w:val="0"/>
          <w:color w:val="70AD47" w:themeColor="accent6"/>
          <w:sz w:val="24"/>
        </w:rPr>
      </w:pPr>
      <w:r w:rsidRPr="00275EBB">
        <w:rPr>
          <w:caps w:val="0"/>
          <w:sz w:val="24"/>
        </w:rPr>
        <w:t>Where it fits</w:t>
      </w:r>
      <w:r w:rsidR="009842DF">
        <w:rPr>
          <w:caps w:val="0"/>
          <w:sz w:val="24"/>
        </w:rPr>
        <w:t xml:space="preserve"> (England)</w:t>
      </w:r>
    </w:p>
    <w:tbl>
      <w:tblPr>
        <w:tblStyle w:val="TableGrid"/>
        <w:tblW w:w="0" w:type="auto"/>
        <w:tblInd w:w="108" w:type="dxa"/>
        <w:tblBorders>
          <w:insideH w:val="none" w:sz="0" w:space="0" w:color="auto"/>
        </w:tblBorders>
        <w:tblLook w:val="04A0" w:firstRow="1" w:lastRow="0" w:firstColumn="1" w:lastColumn="0" w:noHBand="0" w:noVBand="1"/>
      </w:tblPr>
      <w:tblGrid>
        <w:gridCol w:w="6724"/>
      </w:tblGrid>
      <w:tr w:rsidR="004D5252" w14:paraId="76879DDA" w14:textId="77777777" w:rsidTr="003271A7">
        <w:trPr>
          <w:trHeight w:val="2804"/>
        </w:trPr>
        <w:tc>
          <w:tcPr>
            <w:tcW w:w="6724" w:type="dxa"/>
          </w:tcPr>
          <w:p w14:paraId="2646428E" w14:textId="176B1812" w:rsidR="005419D9" w:rsidRPr="003271A7" w:rsidRDefault="00532E71" w:rsidP="003271A7">
            <w:pPr>
              <w:pStyle w:val="Heading2"/>
              <w:spacing w:before="120"/>
              <w:outlineLvl w:val="1"/>
              <w:rPr>
                <w:sz w:val="24"/>
                <w:szCs w:val="24"/>
              </w:rPr>
            </w:pPr>
            <w:r w:rsidRPr="003271A7">
              <w:rPr>
                <w:sz w:val="24"/>
                <w:szCs w:val="24"/>
              </w:rPr>
              <w:t>Lower</w:t>
            </w:r>
            <w:r w:rsidR="004D5252" w:rsidRPr="003271A7">
              <w:rPr>
                <w:sz w:val="24"/>
                <w:szCs w:val="24"/>
              </w:rPr>
              <w:t xml:space="preserve"> </w:t>
            </w:r>
            <w:r w:rsidRPr="003271A7">
              <w:rPr>
                <w:sz w:val="24"/>
                <w:szCs w:val="24"/>
              </w:rPr>
              <w:t xml:space="preserve">KS2 </w:t>
            </w:r>
            <w:r w:rsidR="009842DF" w:rsidRPr="003271A7">
              <w:rPr>
                <w:sz w:val="24"/>
                <w:szCs w:val="24"/>
              </w:rPr>
              <w:t xml:space="preserve">(ages 7-9) </w:t>
            </w:r>
            <w:r w:rsidR="00B41520" w:rsidRPr="003271A7">
              <w:rPr>
                <w:sz w:val="24"/>
                <w:szCs w:val="24"/>
              </w:rPr>
              <w:t>Year 4</w:t>
            </w:r>
          </w:p>
          <w:p w14:paraId="2C37B5C3" w14:textId="7044C01F" w:rsidR="00D00ED0" w:rsidRPr="00D00ED0" w:rsidRDefault="00180D42" w:rsidP="003271A7">
            <w:pPr>
              <w:pStyle w:val="Heading2"/>
              <w:spacing w:before="120"/>
              <w:outlineLvl w:val="1"/>
              <w:rPr>
                <w:rFonts w:asciiTheme="minorHAnsi" w:hAnsiTheme="minorHAnsi"/>
                <w:sz w:val="20"/>
                <w:szCs w:val="20"/>
              </w:rPr>
            </w:pPr>
            <w:r w:rsidRPr="00AB6BA1">
              <w:rPr>
                <w:rFonts w:asciiTheme="minorHAnsi" w:hAnsiTheme="minorHAnsi"/>
                <w:sz w:val="20"/>
                <w:szCs w:val="20"/>
              </w:rPr>
              <w:t>Animals, including humans</w:t>
            </w:r>
          </w:p>
          <w:p w14:paraId="2BF4B3D5" w14:textId="5D752E16" w:rsidR="00180D42" w:rsidRPr="00D00ED0" w:rsidRDefault="00180D42" w:rsidP="003271A7">
            <w:pPr>
              <w:pStyle w:val="ListParagraph"/>
              <w:numPr>
                <w:ilvl w:val="0"/>
                <w:numId w:val="38"/>
              </w:numPr>
              <w:spacing w:before="120"/>
              <w:ind w:left="714" w:hanging="357"/>
              <w:rPr>
                <w:rFonts w:asciiTheme="minorHAnsi" w:hAnsiTheme="minorHAnsi"/>
              </w:rPr>
            </w:pPr>
            <w:r w:rsidRPr="00AB6BA1">
              <w:rPr>
                <w:rFonts w:asciiTheme="minorHAnsi" w:hAnsiTheme="minorHAnsi"/>
                <w:color w:val="000000" w:themeColor="text1"/>
              </w:rPr>
              <w:t>construct and interpret a variety of food chains, identifying</w:t>
            </w:r>
            <w:r w:rsidR="003271A7">
              <w:rPr>
                <w:rFonts w:asciiTheme="minorHAnsi" w:hAnsiTheme="minorHAnsi"/>
                <w:color w:val="000000" w:themeColor="text1"/>
              </w:rPr>
              <w:t xml:space="preserve"> producers, predators and prey</w:t>
            </w:r>
          </w:p>
          <w:p w14:paraId="65A3AAA6" w14:textId="77777777" w:rsidR="00754919" w:rsidRPr="00AB6BA1" w:rsidRDefault="00180D42" w:rsidP="003271A7">
            <w:pPr>
              <w:spacing w:before="120" w:after="120"/>
              <w:rPr>
                <w:rFonts w:asciiTheme="minorHAnsi" w:hAnsiTheme="minorHAnsi"/>
              </w:rPr>
            </w:pPr>
            <w:r w:rsidRPr="00AB6BA1">
              <w:rPr>
                <w:rFonts w:asciiTheme="minorHAnsi" w:hAnsiTheme="minorHAnsi"/>
                <w:b/>
                <w:color w:val="70AD47" w:themeColor="accent6"/>
              </w:rPr>
              <w:t>Living things and their habitats</w:t>
            </w:r>
          </w:p>
          <w:p w14:paraId="0BC3EDD4" w14:textId="0B4C8231" w:rsidR="004D5252" w:rsidRPr="00BC6833" w:rsidRDefault="00BC08CD" w:rsidP="003271A7">
            <w:pPr>
              <w:pStyle w:val="ListParagraph"/>
              <w:numPr>
                <w:ilvl w:val="0"/>
                <w:numId w:val="38"/>
              </w:numPr>
              <w:spacing w:before="120" w:after="120"/>
              <w:ind w:left="714" w:hanging="357"/>
              <w:rPr>
                <w:rFonts w:asciiTheme="minorHAnsi" w:hAnsiTheme="minorHAnsi"/>
              </w:rPr>
            </w:pPr>
            <w:r w:rsidRPr="00AB6BA1">
              <w:rPr>
                <w:rFonts w:asciiTheme="minorHAnsi" w:hAnsiTheme="minorHAnsi"/>
              </w:rPr>
              <w:t>r</w:t>
            </w:r>
            <w:r w:rsidR="00180D42" w:rsidRPr="00AB6BA1">
              <w:rPr>
                <w:rFonts w:asciiTheme="minorHAnsi" w:hAnsiTheme="minorHAnsi"/>
              </w:rPr>
              <w:t>ecognise that environments can change and that this can sometimes</w:t>
            </w:r>
            <w:r w:rsidR="003271A7">
              <w:rPr>
                <w:rFonts w:asciiTheme="minorHAnsi" w:hAnsiTheme="minorHAnsi"/>
              </w:rPr>
              <w:t xml:space="preserve"> pose dangers to living things</w:t>
            </w:r>
          </w:p>
        </w:tc>
      </w:tr>
    </w:tbl>
    <w:p w14:paraId="4BBFAB1B" w14:textId="77777777" w:rsidR="00AB5BC7" w:rsidRDefault="00AB5BC7" w:rsidP="00E26D0E">
      <w:pPr>
        <w:spacing w:before="0" w:after="0"/>
        <w:rPr>
          <w:sz w:val="10"/>
          <w:szCs w:val="10"/>
        </w:rPr>
      </w:pPr>
    </w:p>
    <w:p w14:paraId="13140ED7" w14:textId="77777777" w:rsidR="00E26D0E" w:rsidRPr="00ED175F" w:rsidRDefault="00E26D0E" w:rsidP="00E26D0E">
      <w:pPr>
        <w:spacing w:before="0" w:after="0"/>
        <w:rPr>
          <w:sz w:val="2"/>
          <w:szCs w:val="2"/>
        </w:rPr>
      </w:pPr>
      <w:r>
        <w:rPr>
          <w:szCs w:val="22"/>
        </w:rPr>
        <w:br w:type="column"/>
      </w:r>
    </w:p>
    <w:p w14:paraId="038A1464" w14:textId="77777777" w:rsidR="00E26D0E" w:rsidRPr="00275EBB" w:rsidRDefault="00275EBB" w:rsidP="002B72CB">
      <w:pPr>
        <w:pStyle w:val="Heading1"/>
        <w:spacing w:before="0"/>
        <w:rPr>
          <w:caps w:val="0"/>
        </w:rPr>
      </w:pPr>
      <w:r>
        <w:rPr>
          <w:caps w:val="0"/>
        </w:rPr>
        <w:t>What pupils will learn</w:t>
      </w:r>
    </w:p>
    <w:tbl>
      <w:tblPr>
        <w:tblStyle w:val="TableGrid"/>
        <w:tblW w:w="6690" w:type="dxa"/>
        <w:tblInd w:w="108" w:type="dxa"/>
        <w:tblLook w:val="04A0" w:firstRow="1" w:lastRow="0" w:firstColumn="1" w:lastColumn="0" w:noHBand="0" w:noVBand="1"/>
      </w:tblPr>
      <w:tblGrid>
        <w:gridCol w:w="6690"/>
      </w:tblGrid>
      <w:tr w:rsidR="004D5252" w14:paraId="02543448" w14:textId="77777777" w:rsidTr="003271A7">
        <w:trPr>
          <w:trHeight w:val="2818"/>
        </w:trPr>
        <w:tc>
          <w:tcPr>
            <w:tcW w:w="6690" w:type="dxa"/>
          </w:tcPr>
          <w:p w14:paraId="73EF2F71" w14:textId="508EB82F" w:rsidR="00E652A1" w:rsidRPr="003271A7" w:rsidRDefault="004D5252" w:rsidP="00E652A1">
            <w:pPr>
              <w:pStyle w:val="Heading2"/>
              <w:outlineLvl w:val="1"/>
              <w:rPr>
                <w:sz w:val="24"/>
                <w:szCs w:val="24"/>
              </w:rPr>
            </w:pPr>
            <w:r w:rsidRPr="003271A7">
              <w:rPr>
                <w:sz w:val="24"/>
                <w:szCs w:val="24"/>
              </w:rPr>
              <w:t>By the end of this activity children should be able to:</w:t>
            </w:r>
          </w:p>
          <w:p w14:paraId="3EBD4E68" w14:textId="1555DE63" w:rsidR="004D5252" w:rsidRPr="00AB6BA1" w:rsidRDefault="00180D42" w:rsidP="003271A7">
            <w:pPr>
              <w:pStyle w:val="Default"/>
              <w:numPr>
                <w:ilvl w:val="0"/>
                <w:numId w:val="29"/>
              </w:numPr>
              <w:spacing w:before="60"/>
              <w:ind w:left="714" w:hanging="357"/>
              <w:rPr>
                <w:rFonts w:asciiTheme="minorHAnsi" w:hAnsiTheme="minorHAnsi"/>
                <w:sz w:val="20"/>
                <w:szCs w:val="20"/>
              </w:rPr>
            </w:pPr>
            <w:r w:rsidRPr="00AB6BA1">
              <w:rPr>
                <w:rFonts w:asciiTheme="minorHAnsi" w:hAnsiTheme="minorHAnsi"/>
                <w:sz w:val="20"/>
                <w:szCs w:val="20"/>
              </w:rPr>
              <w:t>identify producers and consumers in food chains from different environments</w:t>
            </w:r>
            <w:r w:rsidR="00E652A1">
              <w:rPr>
                <w:rFonts w:asciiTheme="minorHAnsi" w:hAnsiTheme="minorHAnsi"/>
                <w:sz w:val="20"/>
                <w:szCs w:val="20"/>
              </w:rPr>
              <w:t>, including oceanic</w:t>
            </w:r>
          </w:p>
          <w:p w14:paraId="6A1C66C3" w14:textId="4A44540A" w:rsidR="00D00ED0" w:rsidRPr="003F12B6" w:rsidRDefault="00180D42" w:rsidP="003F12B6">
            <w:pPr>
              <w:pStyle w:val="Default"/>
              <w:numPr>
                <w:ilvl w:val="0"/>
                <w:numId w:val="29"/>
              </w:numPr>
              <w:spacing w:before="60"/>
              <w:ind w:left="714" w:hanging="357"/>
              <w:rPr>
                <w:rFonts w:asciiTheme="minorHAnsi" w:hAnsiTheme="minorHAnsi"/>
                <w:sz w:val="20"/>
                <w:szCs w:val="20"/>
              </w:rPr>
            </w:pPr>
            <w:r w:rsidRPr="00AB6BA1">
              <w:rPr>
                <w:rFonts w:asciiTheme="minorHAnsi" w:hAnsiTheme="minorHAnsi"/>
                <w:sz w:val="20"/>
                <w:szCs w:val="20"/>
              </w:rPr>
              <w:t>construct simple food chains and recognize the complexity of food webs</w:t>
            </w:r>
            <w:r w:rsidR="00D00ED0" w:rsidRPr="003F12B6">
              <w:rPr>
                <w:rFonts w:asciiTheme="minorHAnsi" w:hAnsiTheme="minorHAnsi"/>
                <w:sz w:val="20"/>
                <w:szCs w:val="20"/>
              </w:rPr>
              <w:br/>
            </w:r>
          </w:p>
          <w:p w14:paraId="1A412ADF" w14:textId="77777777" w:rsidR="00E652A1" w:rsidRDefault="00E652A1" w:rsidP="003271A7">
            <w:pPr>
              <w:pStyle w:val="Default"/>
              <w:numPr>
                <w:ilvl w:val="0"/>
                <w:numId w:val="29"/>
              </w:numPr>
              <w:spacing w:before="60"/>
              <w:ind w:left="714" w:hanging="357"/>
              <w:rPr>
                <w:rFonts w:asciiTheme="minorHAnsi" w:hAnsiTheme="minorHAnsi"/>
                <w:sz w:val="20"/>
                <w:szCs w:val="20"/>
              </w:rPr>
            </w:pPr>
            <w:r>
              <w:rPr>
                <w:rFonts w:asciiTheme="minorHAnsi" w:hAnsiTheme="minorHAnsi"/>
                <w:sz w:val="20"/>
                <w:szCs w:val="20"/>
              </w:rPr>
              <w:t>talk about how plastics such as microbeads can enter the food chain</w:t>
            </w:r>
          </w:p>
          <w:p w14:paraId="7AA0B532" w14:textId="43BF6044" w:rsidR="00E652A1" w:rsidRPr="008700FB" w:rsidRDefault="00E652A1" w:rsidP="003271A7">
            <w:pPr>
              <w:pStyle w:val="Default"/>
              <w:numPr>
                <w:ilvl w:val="0"/>
                <w:numId w:val="29"/>
              </w:numPr>
              <w:spacing w:before="60"/>
              <w:ind w:left="714" w:hanging="357"/>
              <w:rPr>
                <w:sz w:val="22"/>
                <w:szCs w:val="22"/>
              </w:rPr>
            </w:pPr>
            <w:r>
              <w:rPr>
                <w:rFonts w:asciiTheme="minorHAnsi" w:hAnsiTheme="minorHAnsi"/>
                <w:sz w:val="20"/>
                <w:szCs w:val="20"/>
              </w:rPr>
              <w:t>talk about the danger of plastic pollution to marine life and environments</w:t>
            </w:r>
          </w:p>
        </w:tc>
      </w:tr>
    </w:tbl>
    <w:p w14:paraId="39325BBC" w14:textId="77777777" w:rsidR="00754919" w:rsidRPr="00FD1EC1" w:rsidRDefault="00754919" w:rsidP="00160E49">
      <w:pPr>
        <w:pStyle w:val="Default"/>
        <w:rPr>
          <w:rFonts w:asciiTheme="minorHAnsi" w:hAnsiTheme="minorHAnsi"/>
          <w:sz w:val="20"/>
          <w:szCs w:val="20"/>
        </w:rPr>
        <w:sectPr w:rsidR="00754919" w:rsidRPr="00FD1EC1" w:rsidSect="00E26D0E">
          <w:type w:val="continuous"/>
          <w:pgSz w:w="16820" w:h="11900" w:orient="landscape"/>
          <w:pgMar w:top="1021" w:right="1440" w:bottom="1021" w:left="1440" w:header="708" w:footer="708" w:gutter="0"/>
          <w:cols w:num="2" w:space="708"/>
          <w:docGrid w:linePitch="360"/>
        </w:sectPr>
      </w:pPr>
    </w:p>
    <w:p w14:paraId="5BF60B65" w14:textId="77777777" w:rsidR="00547F7B" w:rsidRDefault="00547F7B" w:rsidP="00146DDA">
      <w:pPr>
        <w:spacing w:before="0" w:after="160" w:line="259" w:lineRule="auto"/>
        <w:rPr>
          <w:sz w:val="6"/>
          <w:szCs w:val="6"/>
        </w:rPr>
      </w:pPr>
    </w:p>
    <w:tbl>
      <w:tblPr>
        <w:tblpPr w:leftFromText="180" w:rightFromText="180" w:vertAnchor="text" w:horzAnchor="page" w:tblpX="1630"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36"/>
      </w:tblGrid>
      <w:tr w:rsidR="00547F7B" w14:paraId="1CA1E5DF" w14:textId="77777777" w:rsidTr="00547F7B">
        <w:trPr>
          <w:trHeight w:val="1969"/>
        </w:trPr>
        <w:tc>
          <w:tcPr>
            <w:tcW w:w="6636" w:type="dxa"/>
          </w:tcPr>
          <w:p w14:paraId="09200234" w14:textId="77777777" w:rsidR="00547F7B" w:rsidRPr="00547F7B" w:rsidRDefault="00547F7B" w:rsidP="00547F7B">
            <w:pPr>
              <w:spacing w:before="0" w:after="160" w:line="259" w:lineRule="auto"/>
              <w:rPr>
                <w:rFonts w:asciiTheme="minorHAnsi" w:hAnsiTheme="minorHAnsi"/>
                <w:b/>
                <w:color w:val="538135" w:themeColor="accent6" w:themeShade="BF"/>
                <w:sz w:val="6"/>
                <w:szCs w:val="6"/>
              </w:rPr>
            </w:pPr>
          </w:p>
          <w:p w14:paraId="2C013692" w14:textId="04E2CA1C" w:rsidR="00547F7B" w:rsidRPr="00AB6BA1" w:rsidRDefault="00547F7B" w:rsidP="00547F7B">
            <w:pPr>
              <w:spacing w:before="120" w:after="120"/>
              <w:rPr>
                <w:rFonts w:asciiTheme="minorHAnsi" w:hAnsiTheme="minorHAnsi"/>
                <w:b/>
                <w:color w:val="538135" w:themeColor="accent6" w:themeShade="BF"/>
                <w:sz w:val="22"/>
                <w:szCs w:val="22"/>
              </w:rPr>
            </w:pPr>
            <w:r w:rsidRPr="00AB6BA1">
              <w:rPr>
                <w:rFonts w:asciiTheme="minorHAnsi" w:hAnsiTheme="minorHAnsi"/>
                <w:b/>
                <w:color w:val="538135" w:themeColor="accent6" w:themeShade="BF"/>
                <w:sz w:val="22"/>
                <w:szCs w:val="22"/>
              </w:rPr>
              <w:t xml:space="preserve">Working scientifically </w:t>
            </w:r>
          </w:p>
          <w:p w14:paraId="459742ED" w14:textId="77777777" w:rsidR="00547F7B" w:rsidRPr="00AB6BA1" w:rsidRDefault="00547F7B" w:rsidP="00BC6833">
            <w:pPr>
              <w:pStyle w:val="Default"/>
              <w:numPr>
                <w:ilvl w:val="0"/>
                <w:numId w:val="36"/>
              </w:numPr>
              <w:spacing w:before="120" w:after="120"/>
              <w:ind w:left="714" w:hanging="357"/>
              <w:rPr>
                <w:rFonts w:asciiTheme="minorHAnsi" w:hAnsiTheme="minorHAnsi"/>
                <w:sz w:val="20"/>
                <w:szCs w:val="20"/>
              </w:rPr>
            </w:pPr>
            <w:r w:rsidRPr="00AB6BA1">
              <w:rPr>
                <w:rFonts w:asciiTheme="minorHAnsi" w:hAnsiTheme="minorHAnsi"/>
                <w:sz w:val="20"/>
                <w:szCs w:val="20"/>
              </w:rPr>
              <w:t xml:space="preserve">asking relevant questions and using different types of scientific enquiries to answer them </w:t>
            </w:r>
          </w:p>
          <w:p w14:paraId="348F4092" w14:textId="77777777" w:rsidR="00547F7B" w:rsidRPr="00AB6BA1" w:rsidRDefault="00547F7B" w:rsidP="00BC6833">
            <w:pPr>
              <w:pStyle w:val="Default"/>
              <w:numPr>
                <w:ilvl w:val="0"/>
                <w:numId w:val="28"/>
              </w:numPr>
              <w:spacing w:before="120" w:after="120"/>
              <w:ind w:left="714" w:hanging="357"/>
              <w:rPr>
                <w:rFonts w:asciiTheme="minorHAnsi" w:hAnsiTheme="minorHAnsi"/>
                <w:sz w:val="20"/>
                <w:szCs w:val="20"/>
              </w:rPr>
            </w:pPr>
            <w:r w:rsidRPr="00AB6BA1">
              <w:rPr>
                <w:rFonts w:asciiTheme="minorHAnsi" w:hAnsiTheme="minorHAnsi"/>
                <w:sz w:val="20"/>
                <w:szCs w:val="20"/>
              </w:rPr>
              <w:t xml:space="preserve">reporting on findings from enquiries, including oral and written explanations, displays or presentations of results and conclusions </w:t>
            </w:r>
          </w:p>
          <w:p w14:paraId="76ACF495" w14:textId="77777777" w:rsidR="00547F7B" w:rsidRPr="00AB6BA1" w:rsidRDefault="00547F7B" w:rsidP="00BC6833">
            <w:pPr>
              <w:pStyle w:val="Default"/>
              <w:numPr>
                <w:ilvl w:val="0"/>
                <w:numId w:val="28"/>
              </w:numPr>
              <w:spacing w:before="120" w:after="120"/>
              <w:ind w:left="714" w:hanging="357"/>
              <w:rPr>
                <w:rFonts w:asciiTheme="minorHAnsi" w:hAnsiTheme="minorHAnsi"/>
                <w:sz w:val="20"/>
                <w:szCs w:val="20"/>
              </w:rPr>
            </w:pPr>
            <w:r w:rsidRPr="00AB6BA1">
              <w:rPr>
                <w:rFonts w:asciiTheme="minorHAnsi" w:hAnsiTheme="minorHAnsi"/>
                <w:sz w:val="20"/>
                <w:szCs w:val="20"/>
              </w:rPr>
              <w:t>identifying differences, similarities or changes related to simple scientific ideas and processes</w:t>
            </w:r>
          </w:p>
          <w:p w14:paraId="642FE646" w14:textId="77777777" w:rsidR="00547F7B" w:rsidRPr="00547F7B" w:rsidRDefault="00547F7B" w:rsidP="00BC6833">
            <w:pPr>
              <w:pStyle w:val="ListParagraph"/>
              <w:numPr>
                <w:ilvl w:val="0"/>
                <w:numId w:val="28"/>
              </w:numPr>
              <w:spacing w:before="120" w:after="120" w:line="259" w:lineRule="auto"/>
              <w:ind w:left="714" w:hanging="357"/>
              <w:contextualSpacing w:val="0"/>
              <w:rPr>
                <w:rFonts w:asciiTheme="minorHAnsi" w:hAnsiTheme="minorHAnsi"/>
              </w:rPr>
            </w:pPr>
            <w:r w:rsidRPr="00AB6BA1">
              <w:rPr>
                <w:rFonts w:asciiTheme="minorHAnsi" w:hAnsiTheme="minorHAnsi"/>
              </w:rPr>
              <w:t>using straightforward scientific evidence to answer questions or to support their findings</w:t>
            </w:r>
          </w:p>
        </w:tc>
      </w:tr>
    </w:tbl>
    <w:tbl>
      <w:tblPr>
        <w:tblpPr w:leftFromText="180" w:rightFromText="180" w:vertAnchor="text" w:horzAnchor="page" w:tblpX="9190" w:tblpY="-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7"/>
      </w:tblGrid>
      <w:tr w:rsidR="003D32CE" w14:paraId="1BE5F9FC" w14:textId="77777777" w:rsidTr="00A63FD3">
        <w:trPr>
          <w:trHeight w:val="3116"/>
        </w:trPr>
        <w:tc>
          <w:tcPr>
            <w:tcW w:w="6347" w:type="dxa"/>
          </w:tcPr>
          <w:p w14:paraId="09FC58B5" w14:textId="21B70B3C" w:rsidR="003976BD" w:rsidRPr="003271A7" w:rsidRDefault="00E652A1" w:rsidP="00131327">
            <w:pPr>
              <w:spacing w:before="240" w:after="120"/>
              <w:rPr>
                <w:rFonts w:asciiTheme="minorHAnsi" w:hAnsiTheme="minorHAnsi"/>
                <w:b/>
                <w:color w:val="538135" w:themeColor="accent6" w:themeShade="BF"/>
                <w:sz w:val="22"/>
                <w:szCs w:val="22"/>
              </w:rPr>
            </w:pPr>
            <w:r w:rsidRPr="003271A7">
              <w:rPr>
                <w:rFonts w:asciiTheme="minorHAnsi" w:hAnsiTheme="minorHAnsi"/>
                <w:b/>
                <w:color w:val="538135" w:themeColor="accent6" w:themeShade="BF"/>
                <w:sz w:val="22"/>
                <w:szCs w:val="22"/>
              </w:rPr>
              <w:t>Progression</w:t>
            </w:r>
          </w:p>
          <w:p w14:paraId="30E3D02D" w14:textId="7C50A980" w:rsidR="003D32CE" w:rsidRDefault="003D32CE" w:rsidP="003D32CE">
            <w:pPr>
              <w:spacing w:before="0" w:after="160" w:line="259" w:lineRule="auto"/>
            </w:pPr>
            <w:r>
              <w:t xml:space="preserve">This unit builds on previous work in Key Stage 1 (identifying animals as herbivores, carnivores and omnivores in Year 1; simple food chains in Year 2). In Year 3 </w:t>
            </w:r>
            <w:r w:rsidR="006A5502">
              <w:t>pupils</w:t>
            </w:r>
            <w:r>
              <w:t xml:space="preserve"> will have considered nutrition and different diets.</w:t>
            </w:r>
          </w:p>
          <w:p w14:paraId="2EB61F92" w14:textId="0FFF02DE" w:rsidR="00E652A1" w:rsidRPr="003D32CE" w:rsidRDefault="003976BD" w:rsidP="00131327">
            <w:pPr>
              <w:spacing w:before="0" w:after="0" w:line="259" w:lineRule="auto"/>
            </w:pPr>
            <w:r>
              <w:t xml:space="preserve">Later in Key Stage 2 children will study properties and changes of materials (Year 5 children consider the uses of everyday materials, including plastic). </w:t>
            </w:r>
          </w:p>
        </w:tc>
      </w:tr>
    </w:tbl>
    <w:p w14:paraId="60B3F922" w14:textId="77777777" w:rsidR="004F1580" w:rsidRDefault="004F1580" w:rsidP="00146DDA">
      <w:pPr>
        <w:spacing w:before="0" w:after="160" w:line="259" w:lineRule="auto"/>
        <w:rPr>
          <w:sz w:val="6"/>
          <w:szCs w:val="6"/>
        </w:rPr>
      </w:pPr>
      <w:r w:rsidRPr="004F1580">
        <w:rPr>
          <w:sz w:val="6"/>
          <w:szCs w:val="6"/>
        </w:rPr>
        <w:br/>
      </w:r>
    </w:p>
    <w:p w14:paraId="73697D37" w14:textId="77777777" w:rsidR="00547F7B" w:rsidRPr="004F1580" w:rsidRDefault="00547F7B" w:rsidP="00146DDA">
      <w:pPr>
        <w:spacing w:before="0" w:after="160" w:line="259" w:lineRule="auto"/>
        <w:rPr>
          <w:sz w:val="6"/>
          <w:szCs w:val="6"/>
        </w:rPr>
      </w:pPr>
    </w:p>
    <w:tbl>
      <w:tblPr>
        <w:tblpPr w:leftFromText="180" w:rightFromText="180" w:vertAnchor="page" w:horzAnchor="margin" w:tblpY="67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410"/>
        <w:gridCol w:w="284"/>
        <w:gridCol w:w="11354"/>
      </w:tblGrid>
      <w:tr w:rsidR="00824C5A" w:rsidRPr="005078BA" w14:paraId="57774FDC" w14:textId="77777777" w:rsidTr="00AB6BA1">
        <w:trPr>
          <w:cantSplit/>
          <w:trHeight w:val="543"/>
        </w:trPr>
        <w:tc>
          <w:tcPr>
            <w:tcW w:w="2410" w:type="dxa"/>
            <w:tcBorders>
              <w:top w:val="nil"/>
              <w:left w:val="nil"/>
              <w:bottom w:val="nil"/>
              <w:right w:val="nil"/>
            </w:tcBorders>
            <w:shd w:val="clear" w:color="auto" w:fill="70AD47" w:themeFill="accent6"/>
            <w:vAlign w:val="center"/>
          </w:tcPr>
          <w:p w14:paraId="30F5AE74" w14:textId="77777777" w:rsidR="00824C5A" w:rsidRPr="00AB5BC7" w:rsidRDefault="00824C5A" w:rsidP="00AB6BA1">
            <w:pPr>
              <w:pStyle w:val="Heading2"/>
              <w:spacing w:before="120" w:after="120"/>
              <w:jc w:val="center"/>
              <w:rPr>
                <w:color w:val="FFFFFF" w:themeColor="background1"/>
              </w:rPr>
            </w:pPr>
            <w:r>
              <w:rPr>
                <w:color w:val="FFFFFF" w:themeColor="background1"/>
              </w:rPr>
              <w:t>Key vocabulary</w:t>
            </w:r>
          </w:p>
        </w:tc>
        <w:tc>
          <w:tcPr>
            <w:tcW w:w="284" w:type="dxa"/>
            <w:tcBorders>
              <w:top w:val="nil"/>
              <w:left w:val="nil"/>
              <w:bottom w:val="nil"/>
              <w:right w:val="single" w:sz="4" w:space="0" w:color="auto"/>
            </w:tcBorders>
          </w:tcPr>
          <w:p w14:paraId="5C325B33" w14:textId="77777777" w:rsidR="00824C5A" w:rsidRDefault="00824C5A" w:rsidP="00AB6BA1">
            <w:pPr>
              <w:pStyle w:val="Heading2"/>
              <w:spacing w:before="120" w:after="120"/>
            </w:pPr>
          </w:p>
        </w:tc>
        <w:tc>
          <w:tcPr>
            <w:tcW w:w="11354" w:type="dxa"/>
            <w:tcBorders>
              <w:left w:val="single" w:sz="4" w:space="0" w:color="auto"/>
              <w:bottom w:val="single" w:sz="4" w:space="0" w:color="auto"/>
              <w:right w:val="single" w:sz="4" w:space="0" w:color="auto"/>
            </w:tcBorders>
            <w:vAlign w:val="center"/>
          </w:tcPr>
          <w:p w14:paraId="74589E38" w14:textId="30192323" w:rsidR="00A70A17" w:rsidRDefault="00A70A17" w:rsidP="00A70A17">
            <w:pPr>
              <w:pStyle w:val="Heading2"/>
              <w:numPr>
                <w:ilvl w:val="0"/>
                <w:numId w:val="44"/>
              </w:numPr>
              <w:spacing w:before="120" w:after="120"/>
              <w:rPr>
                <w:sz w:val="32"/>
                <w:szCs w:val="32"/>
              </w:rPr>
            </w:pPr>
            <w:r>
              <w:rPr>
                <w:sz w:val="32"/>
                <w:szCs w:val="32"/>
              </w:rPr>
              <w:tab/>
            </w:r>
            <w:proofErr w:type="gramStart"/>
            <w:r w:rsidRPr="00E97A3D">
              <w:rPr>
                <w:sz w:val="32"/>
                <w:szCs w:val="32"/>
              </w:rPr>
              <w:t>p</w:t>
            </w:r>
            <w:r w:rsidR="00131327">
              <w:rPr>
                <w:sz w:val="32"/>
                <w:szCs w:val="32"/>
              </w:rPr>
              <w:t>ollution</w:t>
            </w:r>
            <w:proofErr w:type="gramEnd"/>
            <w:r w:rsidR="00131327">
              <w:rPr>
                <w:sz w:val="32"/>
                <w:szCs w:val="32"/>
              </w:rPr>
              <w:t xml:space="preserve">  </w:t>
            </w:r>
            <w:r w:rsidR="00131327">
              <w:rPr>
                <w:sz w:val="32"/>
                <w:szCs w:val="32"/>
              </w:rPr>
              <w:tab/>
              <w:t xml:space="preserve">    </w:t>
            </w:r>
            <w:r>
              <w:rPr>
                <w:sz w:val="32"/>
                <w:szCs w:val="32"/>
              </w:rPr>
              <w:t>plastic</w:t>
            </w:r>
            <w:r>
              <w:rPr>
                <w:sz w:val="32"/>
                <w:szCs w:val="32"/>
              </w:rPr>
              <w:tab/>
            </w:r>
            <w:r w:rsidR="00131327">
              <w:rPr>
                <w:sz w:val="32"/>
                <w:szCs w:val="32"/>
              </w:rPr>
              <w:t xml:space="preserve">   </w:t>
            </w:r>
            <w:r w:rsidRPr="00E97A3D">
              <w:rPr>
                <w:sz w:val="32"/>
                <w:szCs w:val="32"/>
              </w:rPr>
              <w:t xml:space="preserve">microbeads   </w:t>
            </w:r>
            <w:r>
              <w:rPr>
                <w:sz w:val="32"/>
                <w:szCs w:val="32"/>
              </w:rPr>
              <w:t xml:space="preserve"> </w:t>
            </w:r>
            <w:r>
              <w:rPr>
                <w:sz w:val="32"/>
                <w:szCs w:val="32"/>
              </w:rPr>
              <w:tab/>
            </w:r>
            <w:r w:rsidR="00131327">
              <w:rPr>
                <w:sz w:val="32"/>
                <w:szCs w:val="32"/>
              </w:rPr>
              <w:t xml:space="preserve">  </w:t>
            </w:r>
            <w:proofErr w:type="spellStart"/>
            <w:r>
              <w:rPr>
                <w:sz w:val="32"/>
                <w:szCs w:val="32"/>
              </w:rPr>
              <w:t>micro</w:t>
            </w:r>
            <w:r w:rsidRPr="00E97A3D">
              <w:rPr>
                <w:sz w:val="32"/>
                <w:szCs w:val="32"/>
              </w:rPr>
              <w:t>plastic</w:t>
            </w:r>
            <w:r w:rsidR="00927A09">
              <w:rPr>
                <w:sz w:val="32"/>
                <w:szCs w:val="32"/>
              </w:rPr>
              <w:t>s</w:t>
            </w:r>
            <w:proofErr w:type="spellEnd"/>
            <w:r w:rsidRPr="00E97A3D">
              <w:rPr>
                <w:sz w:val="32"/>
                <w:szCs w:val="32"/>
              </w:rPr>
              <w:t xml:space="preserve"> </w:t>
            </w:r>
            <w:r w:rsidR="00131327">
              <w:rPr>
                <w:sz w:val="32"/>
                <w:szCs w:val="32"/>
              </w:rPr>
              <w:t xml:space="preserve">         </w:t>
            </w:r>
            <w:proofErr w:type="spellStart"/>
            <w:r>
              <w:rPr>
                <w:sz w:val="32"/>
                <w:szCs w:val="32"/>
              </w:rPr>
              <w:t>micro</w:t>
            </w:r>
            <w:r w:rsidRPr="00E97A3D">
              <w:rPr>
                <w:sz w:val="32"/>
                <w:szCs w:val="32"/>
              </w:rPr>
              <w:t>fibres</w:t>
            </w:r>
            <w:proofErr w:type="spellEnd"/>
          </w:p>
          <w:p w14:paraId="753D9B2F" w14:textId="6CBA1208" w:rsidR="00A70A17" w:rsidRPr="00131327" w:rsidRDefault="00A70A17" w:rsidP="00A70A17">
            <w:pPr>
              <w:pStyle w:val="Heading2"/>
              <w:numPr>
                <w:ilvl w:val="0"/>
                <w:numId w:val="44"/>
              </w:numPr>
              <w:spacing w:before="120" w:after="120"/>
              <w:rPr>
                <w:b w:val="0"/>
                <w:sz w:val="28"/>
                <w:szCs w:val="28"/>
              </w:rPr>
            </w:pPr>
            <w:r>
              <w:rPr>
                <w:sz w:val="32"/>
                <w:szCs w:val="32"/>
              </w:rPr>
              <w:tab/>
              <w:t xml:space="preserve">   </w:t>
            </w:r>
            <w:proofErr w:type="gramStart"/>
            <w:r w:rsidR="00927A09" w:rsidRPr="00131327">
              <w:rPr>
                <w:b w:val="0"/>
                <w:sz w:val="28"/>
                <w:szCs w:val="28"/>
              </w:rPr>
              <w:t>p</w:t>
            </w:r>
            <w:r w:rsidRPr="00131327">
              <w:rPr>
                <w:b w:val="0"/>
                <w:sz w:val="28"/>
                <w:szCs w:val="28"/>
              </w:rPr>
              <w:t>roducer</w:t>
            </w:r>
            <w:proofErr w:type="gramEnd"/>
            <w:r w:rsidR="00927A09" w:rsidRPr="00131327">
              <w:rPr>
                <w:b w:val="0"/>
                <w:sz w:val="28"/>
                <w:szCs w:val="28"/>
              </w:rPr>
              <w:t xml:space="preserve">   </w:t>
            </w:r>
            <w:r w:rsidRPr="00131327">
              <w:rPr>
                <w:b w:val="0"/>
                <w:sz w:val="28"/>
                <w:szCs w:val="28"/>
              </w:rPr>
              <w:t xml:space="preserve">    consume</w:t>
            </w:r>
            <w:r w:rsidR="00927A09" w:rsidRPr="00131327">
              <w:rPr>
                <w:b w:val="0"/>
                <w:sz w:val="28"/>
                <w:szCs w:val="28"/>
              </w:rPr>
              <w:t>r</w:t>
            </w:r>
            <w:r w:rsidRPr="00131327">
              <w:rPr>
                <w:b w:val="0"/>
                <w:sz w:val="28"/>
                <w:szCs w:val="28"/>
              </w:rPr>
              <w:t xml:space="preserve">     </w:t>
            </w:r>
            <w:r w:rsidR="00927A09" w:rsidRPr="00131327">
              <w:rPr>
                <w:b w:val="0"/>
                <w:sz w:val="28"/>
                <w:szCs w:val="28"/>
              </w:rPr>
              <w:t xml:space="preserve"> </w:t>
            </w:r>
            <w:r w:rsidRPr="00131327">
              <w:rPr>
                <w:b w:val="0"/>
                <w:sz w:val="28"/>
                <w:szCs w:val="28"/>
              </w:rPr>
              <w:t xml:space="preserve"> predator   </w:t>
            </w:r>
            <w:r w:rsidR="00927A09" w:rsidRPr="00131327">
              <w:rPr>
                <w:b w:val="0"/>
                <w:sz w:val="28"/>
                <w:szCs w:val="28"/>
              </w:rPr>
              <w:t xml:space="preserve">  </w:t>
            </w:r>
            <w:r w:rsidRPr="00131327">
              <w:rPr>
                <w:b w:val="0"/>
                <w:sz w:val="28"/>
                <w:szCs w:val="28"/>
              </w:rPr>
              <w:t xml:space="preserve">   prey     </w:t>
            </w:r>
            <w:r w:rsidR="00927A09" w:rsidRPr="00131327">
              <w:rPr>
                <w:b w:val="0"/>
                <w:sz w:val="28"/>
                <w:szCs w:val="28"/>
              </w:rPr>
              <w:t xml:space="preserve">  </w:t>
            </w:r>
            <w:r w:rsidRPr="00131327">
              <w:rPr>
                <w:b w:val="0"/>
                <w:sz w:val="28"/>
                <w:szCs w:val="28"/>
              </w:rPr>
              <w:t xml:space="preserve"> energy     </w:t>
            </w:r>
            <w:r w:rsidR="00927A09" w:rsidRPr="00131327">
              <w:rPr>
                <w:b w:val="0"/>
                <w:sz w:val="28"/>
                <w:szCs w:val="28"/>
              </w:rPr>
              <w:t xml:space="preserve">  </w:t>
            </w:r>
            <w:r w:rsidRPr="00131327">
              <w:rPr>
                <w:b w:val="0"/>
                <w:sz w:val="28"/>
                <w:szCs w:val="28"/>
              </w:rPr>
              <w:t xml:space="preserve"> carnivore   </w:t>
            </w:r>
            <w:r w:rsidRPr="00131327">
              <w:rPr>
                <w:b w:val="0"/>
                <w:sz w:val="28"/>
                <w:szCs w:val="28"/>
              </w:rPr>
              <w:br/>
              <w:t xml:space="preserve">          herbivore     </w:t>
            </w:r>
            <w:r w:rsidR="00927A09" w:rsidRPr="00131327">
              <w:rPr>
                <w:b w:val="0"/>
                <w:sz w:val="28"/>
                <w:szCs w:val="28"/>
              </w:rPr>
              <w:t xml:space="preserve">   </w:t>
            </w:r>
            <w:r w:rsidRPr="00131327">
              <w:rPr>
                <w:b w:val="0"/>
                <w:sz w:val="28"/>
                <w:szCs w:val="28"/>
              </w:rPr>
              <w:t xml:space="preserve">     omnivore       </w:t>
            </w:r>
            <w:r w:rsidR="00927A09" w:rsidRPr="00131327">
              <w:rPr>
                <w:b w:val="0"/>
                <w:sz w:val="28"/>
                <w:szCs w:val="28"/>
              </w:rPr>
              <w:t xml:space="preserve">  </w:t>
            </w:r>
            <w:r w:rsidRPr="00131327">
              <w:rPr>
                <w:b w:val="0"/>
                <w:sz w:val="28"/>
                <w:szCs w:val="28"/>
              </w:rPr>
              <w:t xml:space="preserve">   food chain      </w:t>
            </w:r>
            <w:r w:rsidR="00927A09" w:rsidRPr="00131327">
              <w:rPr>
                <w:b w:val="0"/>
                <w:sz w:val="28"/>
                <w:szCs w:val="28"/>
              </w:rPr>
              <w:t xml:space="preserve">   </w:t>
            </w:r>
            <w:r w:rsidRPr="00131327">
              <w:rPr>
                <w:b w:val="0"/>
                <w:sz w:val="28"/>
                <w:szCs w:val="28"/>
              </w:rPr>
              <w:t xml:space="preserve">   food web   </w:t>
            </w:r>
            <w:r w:rsidR="00927A09" w:rsidRPr="00131327">
              <w:rPr>
                <w:b w:val="0"/>
                <w:sz w:val="28"/>
                <w:szCs w:val="28"/>
              </w:rPr>
              <w:t xml:space="preserve">   </w:t>
            </w:r>
            <w:r w:rsidRPr="00131327">
              <w:rPr>
                <w:b w:val="0"/>
                <w:sz w:val="28"/>
                <w:szCs w:val="28"/>
              </w:rPr>
              <w:t xml:space="preserve">       plankton</w:t>
            </w:r>
          </w:p>
        </w:tc>
      </w:tr>
    </w:tbl>
    <w:tbl>
      <w:tblPr>
        <w:tblpPr w:leftFromText="180" w:rightFromText="180" w:vertAnchor="text" w:horzAnchor="margin" w:tblpY="32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410"/>
        <w:gridCol w:w="284"/>
        <w:gridCol w:w="11354"/>
      </w:tblGrid>
      <w:tr w:rsidR="00754919" w:rsidRPr="005078BA" w14:paraId="0922A373" w14:textId="77777777" w:rsidTr="00AB6BA1">
        <w:trPr>
          <w:cantSplit/>
          <w:trHeight w:val="841"/>
        </w:trPr>
        <w:tc>
          <w:tcPr>
            <w:tcW w:w="2410" w:type="dxa"/>
            <w:tcBorders>
              <w:top w:val="nil"/>
              <w:left w:val="nil"/>
              <w:bottom w:val="nil"/>
              <w:right w:val="nil"/>
            </w:tcBorders>
            <w:shd w:val="clear" w:color="auto" w:fill="70AD47" w:themeFill="accent6"/>
            <w:vAlign w:val="center"/>
          </w:tcPr>
          <w:p w14:paraId="173F9972" w14:textId="77777777" w:rsidR="00754919" w:rsidRPr="00AB5BC7" w:rsidRDefault="00754919" w:rsidP="00AB6BA1">
            <w:pPr>
              <w:pStyle w:val="Heading2"/>
              <w:spacing w:before="120" w:after="120"/>
              <w:jc w:val="center"/>
              <w:rPr>
                <w:color w:val="FFFFFF" w:themeColor="background1"/>
              </w:rPr>
            </w:pPr>
            <w:r>
              <w:rPr>
                <w:color w:val="FFFFFF" w:themeColor="background1"/>
              </w:rPr>
              <w:t>The b</w:t>
            </w:r>
            <w:r w:rsidRPr="00AB5BC7">
              <w:rPr>
                <w:color w:val="FFFFFF" w:themeColor="background1"/>
              </w:rPr>
              <w:t>ig questions</w:t>
            </w:r>
          </w:p>
        </w:tc>
        <w:tc>
          <w:tcPr>
            <w:tcW w:w="284" w:type="dxa"/>
            <w:tcBorders>
              <w:top w:val="nil"/>
              <w:left w:val="nil"/>
              <w:bottom w:val="nil"/>
              <w:right w:val="single" w:sz="4" w:space="0" w:color="auto"/>
            </w:tcBorders>
          </w:tcPr>
          <w:p w14:paraId="7DEE5AD0" w14:textId="77777777" w:rsidR="00754919" w:rsidRDefault="00754919" w:rsidP="00AB6BA1">
            <w:pPr>
              <w:pStyle w:val="Heading2"/>
              <w:spacing w:before="120" w:after="120"/>
            </w:pPr>
          </w:p>
        </w:tc>
        <w:tc>
          <w:tcPr>
            <w:tcW w:w="11354" w:type="dxa"/>
            <w:tcBorders>
              <w:left w:val="single" w:sz="4" w:space="0" w:color="auto"/>
              <w:bottom w:val="single" w:sz="4" w:space="0" w:color="auto"/>
              <w:right w:val="single" w:sz="4" w:space="0" w:color="auto"/>
            </w:tcBorders>
            <w:vAlign w:val="center"/>
          </w:tcPr>
          <w:p w14:paraId="59537478" w14:textId="1D19E974" w:rsidR="009E301A" w:rsidRDefault="00667029" w:rsidP="00E652A1">
            <w:pPr>
              <w:pStyle w:val="Heading2"/>
              <w:spacing w:before="120" w:after="120"/>
              <w:rPr>
                <w:sz w:val="32"/>
                <w:szCs w:val="32"/>
              </w:rPr>
            </w:pPr>
            <w:r>
              <w:rPr>
                <w:sz w:val="32"/>
                <w:szCs w:val="32"/>
              </w:rPr>
              <w:t xml:space="preserve">   </w:t>
            </w:r>
            <w:r w:rsidR="00DD621E">
              <w:rPr>
                <w:sz w:val="32"/>
                <w:szCs w:val="32"/>
              </w:rPr>
              <w:t xml:space="preserve">         </w:t>
            </w:r>
            <w:r w:rsidR="00E652A1" w:rsidRPr="00E97A3D">
              <w:rPr>
                <w:sz w:val="32"/>
                <w:szCs w:val="32"/>
              </w:rPr>
              <w:t xml:space="preserve">What is a food chain? </w:t>
            </w:r>
            <w:r w:rsidR="009E301A">
              <w:rPr>
                <w:sz w:val="32"/>
                <w:szCs w:val="32"/>
              </w:rPr>
              <w:tab/>
            </w:r>
            <w:r w:rsidR="009E301A">
              <w:rPr>
                <w:sz w:val="32"/>
                <w:szCs w:val="32"/>
              </w:rPr>
              <w:tab/>
              <w:t xml:space="preserve">         </w:t>
            </w:r>
            <w:r w:rsidR="00E652A1" w:rsidRPr="00E97A3D">
              <w:rPr>
                <w:sz w:val="32"/>
                <w:szCs w:val="32"/>
              </w:rPr>
              <w:t xml:space="preserve">What are microbeads? </w:t>
            </w:r>
          </w:p>
          <w:p w14:paraId="3C1EEACE" w14:textId="0BCEC580" w:rsidR="00754919" w:rsidRPr="00E97A3D" w:rsidRDefault="00D00ED0" w:rsidP="00D00ED0">
            <w:pPr>
              <w:pStyle w:val="Heading2"/>
              <w:spacing w:before="120" w:after="120"/>
              <w:rPr>
                <w:sz w:val="32"/>
                <w:szCs w:val="32"/>
              </w:rPr>
            </w:pPr>
            <w:r>
              <w:rPr>
                <w:sz w:val="32"/>
                <w:szCs w:val="32"/>
              </w:rPr>
              <w:t xml:space="preserve">  H</w:t>
            </w:r>
            <w:r w:rsidR="00754919" w:rsidRPr="00E97A3D">
              <w:rPr>
                <w:sz w:val="32"/>
                <w:szCs w:val="32"/>
              </w:rPr>
              <w:t xml:space="preserve">ow does plastic get into food chains?   </w:t>
            </w:r>
            <w:r w:rsidR="00A70A17">
              <w:rPr>
                <w:sz w:val="32"/>
                <w:szCs w:val="32"/>
              </w:rPr>
              <w:tab/>
            </w:r>
            <w:r w:rsidR="00A70A17">
              <w:rPr>
                <w:sz w:val="32"/>
                <w:szCs w:val="32"/>
              </w:rPr>
              <w:tab/>
            </w:r>
            <w:proofErr w:type="gramStart"/>
            <w:r w:rsidR="00A70A17">
              <w:rPr>
                <w:sz w:val="32"/>
                <w:szCs w:val="32"/>
              </w:rPr>
              <w:t>Are  you</w:t>
            </w:r>
            <w:proofErr w:type="gramEnd"/>
            <w:r w:rsidR="00A70A17">
              <w:rPr>
                <w:sz w:val="32"/>
                <w:szCs w:val="32"/>
              </w:rPr>
              <w:t xml:space="preserve"> eating plastic for dinner?</w:t>
            </w:r>
          </w:p>
        </w:tc>
      </w:tr>
    </w:tbl>
    <w:p w14:paraId="10E5389D" w14:textId="7A01D52E" w:rsidR="00824C5A" w:rsidRDefault="00824C5A" w:rsidP="00146DDA">
      <w:pPr>
        <w:spacing w:before="0" w:after="160" w:line="259" w:lineRule="auto"/>
      </w:pPr>
    </w:p>
    <w:p w14:paraId="44B99D9A" w14:textId="77777777" w:rsidR="00754919" w:rsidRDefault="00754919" w:rsidP="00146DDA">
      <w:pPr>
        <w:spacing w:before="0" w:after="160" w:line="259" w:lineRule="auto"/>
      </w:pPr>
    </w:p>
    <w:p w14:paraId="1FDFEA20" w14:textId="77777777" w:rsidR="00754919" w:rsidRDefault="00754919" w:rsidP="00552CBB">
      <w:pPr>
        <w:pStyle w:val="Heading2"/>
      </w:pPr>
    </w:p>
    <w:p w14:paraId="6C25848C" w14:textId="77777777" w:rsidR="00547F7B" w:rsidRDefault="00547F7B" w:rsidP="00547F7B"/>
    <w:p w14:paraId="765ACE2A" w14:textId="77777777" w:rsidR="00547F7B" w:rsidRDefault="00547F7B" w:rsidP="00547F7B"/>
    <w:p w14:paraId="7076E637" w14:textId="1A88BAEE" w:rsidR="00BC6833" w:rsidRPr="00DD621E" w:rsidRDefault="00A70A17" w:rsidP="00DD621E">
      <w:pPr>
        <w:spacing w:before="0" w:after="160" w:line="259" w:lineRule="auto"/>
        <w:rPr>
          <w:rFonts w:asciiTheme="majorHAnsi" w:eastAsiaTheme="majorEastAsia" w:hAnsiTheme="majorHAnsi" w:cstheme="majorBidi"/>
          <w:b/>
          <w:bCs/>
          <w:color w:val="70AD47" w:themeColor="accent1"/>
          <w:sz w:val="26"/>
          <w:szCs w:val="26"/>
        </w:rPr>
      </w:pPr>
      <w:r>
        <w:br w:type="page"/>
      </w:r>
    </w:p>
    <w:p w14:paraId="4E898732" w14:textId="77777777" w:rsidR="00A24183" w:rsidRDefault="00A24183" w:rsidP="00E55F8E">
      <w:pPr>
        <w:ind w:left="100"/>
        <w:rPr>
          <w:i/>
          <w:sz w:val="24"/>
          <w:szCs w:val="24"/>
        </w:rPr>
        <w:sectPr w:rsidR="00A24183" w:rsidSect="00E26D0E">
          <w:type w:val="continuous"/>
          <w:pgSz w:w="16820" w:h="11900" w:orient="landscape"/>
          <w:pgMar w:top="1021" w:right="1440" w:bottom="1021" w:left="1440" w:header="708" w:footer="708" w:gutter="0"/>
          <w:cols w:space="708"/>
          <w:docGrid w:linePitch="360"/>
        </w:sect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92"/>
      </w:tblGrid>
      <w:tr w:rsidR="00E55F8E" w14:paraId="54BD6E74" w14:textId="77777777" w:rsidTr="0085502D">
        <w:trPr>
          <w:trHeight w:val="3868"/>
        </w:trPr>
        <w:tc>
          <w:tcPr>
            <w:tcW w:w="13892" w:type="dxa"/>
          </w:tcPr>
          <w:p w14:paraId="44AC9EBE" w14:textId="4F65BADF" w:rsidR="00A24183" w:rsidRPr="004C61E7" w:rsidRDefault="00A24183" w:rsidP="00A24183">
            <w:pPr>
              <w:ind w:left="100"/>
              <w:rPr>
                <w:i/>
                <w:sz w:val="24"/>
                <w:szCs w:val="24"/>
              </w:rPr>
            </w:pPr>
            <w:r w:rsidRPr="004C61E7">
              <w:rPr>
                <w:b/>
                <w:i/>
                <w:sz w:val="24"/>
                <w:szCs w:val="24"/>
              </w:rPr>
              <w:lastRenderedPageBreak/>
              <w:t xml:space="preserve">This </w:t>
            </w:r>
            <w:r w:rsidR="00131327">
              <w:rPr>
                <w:b/>
                <w:i/>
                <w:sz w:val="24"/>
                <w:szCs w:val="24"/>
              </w:rPr>
              <w:t xml:space="preserve">first </w:t>
            </w:r>
            <w:r w:rsidRPr="004C61E7">
              <w:rPr>
                <w:b/>
                <w:i/>
                <w:sz w:val="24"/>
                <w:szCs w:val="24"/>
              </w:rPr>
              <w:t>section is</w:t>
            </w:r>
            <w:r w:rsidRPr="004C61E7">
              <w:rPr>
                <w:i/>
                <w:sz w:val="24"/>
                <w:szCs w:val="24"/>
              </w:rPr>
              <w:t xml:space="preserve"> </w:t>
            </w:r>
            <w:r w:rsidRPr="004C61E7">
              <w:rPr>
                <w:b/>
                <w:i/>
                <w:sz w:val="24"/>
                <w:szCs w:val="24"/>
              </w:rPr>
              <w:t>optional</w:t>
            </w:r>
            <w:r w:rsidRPr="004C61E7">
              <w:rPr>
                <w:i/>
                <w:sz w:val="24"/>
                <w:szCs w:val="24"/>
              </w:rPr>
              <w:t xml:space="preserve"> and </w:t>
            </w:r>
            <w:r w:rsidR="004C61E7">
              <w:rPr>
                <w:i/>
                <w:sz w:val="24"/>
                <w:szCs w:val="24"/>
              </w:rPr>
              <w:t xml:space="preserve">contains a number </w:t>
            </w:r>
            <w:proofErr w:type="gramStart"/>
            <w:r w:rsidR="004C61E7">
              <w:rPr>
                <w:i/>
                <w:sz w:val="24"/>
                <w:szCs w:val="24"/>
              </w:rPr>
              <w:t>of  ideas</w:t>
            </w:r>
            <w:proofErr w:type="gramEnd"/>
            <w:r w:rsidR="004C61E7">
              <w:rPr>
                <w:i/>
                <w:sz w:val="24"/>
                <w:szCs w:val="24"/>
              </w:rPr>
              <w:t xml:space="preserve"> </w:t>
            </w:r>
            <w:r w:rsidR="00927A09">
              <w:rPr>
                <w:i/>
                <w:sz w:val="24"/>
                <w:szCs w:val="24"/>
              </w:rPr>
              <w:t xml:space="preserve">for you </w:t>
            </w:r>
            <w:r w:rsidR="004C61E7">
              <w:rPr>
                <w:i/>
                <w:sz w:val="24"/>
                <w:szCs w:val="24"/>
              </w:rPr>
              <w:t>to</w:t>
            </w:r>
            <w:r w:rsidRPr="004C61E7">
              <w:rPr>
                <w:i/>
                <w:sz w:val="24"/>
                <w:szCs w:val="24"/>
              </w:rPr>
              <w:t xml:space="preserve"> introduce or </w:t>
            </w:r>
            <w:r w:rsidR="007D68C1">
              <w:rPr>
                <w:i/>
                <w:sz w:val="24"/>
                <w:szCs w:val="24"/>
              </w:rPr>
              <w:t>revise the topic of food chains</w:t>
            </w:r>
            <w:r w:rsidR="00927A09">
              <w:rPr>
                <w:i/>
                <w:sz w:val="24"/>
                <w:szCs w:val="24"/>
              </w:rPr>
              <w:t>. Children will need an understanding of food chains for the next section about microbeads.</w:t>
            </w:r>
          </w:p>
          <w:p w14:paraId="677C74DF" w14:textId="68991CFA" w:rsidR="00E55F8E" w:rsidRPr="00E97A3D" w:rsidRDefault="00A24183" w:rsidP="00DD621E">
            <w:pPr>
              <w:pStyle w:val="Heading2"/>
              <w:rPr>
                <w:b w:val="0"/>
                <w:sz w:val="24"/>
                <w:szCs w:val="24"/>
              </w:rPr>
            </w:pPr>
            <w:r>
              <w:rPr>
                <w:b w:val="0"/>
                <w:sz w:val="24"/>
                <w:szCs w:val="24"/>
              </w:rPr>
              <w:t xml:space="preserve"> </w:t>
            </w:r>
            <w:r w:rsidR="00BC6833">
              <w:rPr>
                <w:b w:val="0"/>
                <w:sz w:val="24"/>
                <w:szCs w:val="24"/>
              </w:rPr>
              <w:br/>
            </w:r>
            <w:r w:rsidR="00E55F8E" w:rsidRPr="00DD621E">
              <w:t>What is a food chain?</w:t>
            </w:r>
          </w:p>
          <w:p w14:paraId="2EDCD420" w14:textId="5C7361BD" w:rsidR="00A24183" w:rsidRPr="00A24183" w:rsidRDefault="00E55F8E" w:rsidP="00A63FD3">
            <w:pPr>
              <w:pStyle w:val="ListParagraph"/>
              <w:numPr>
                <w:ilvl w:val="0"/>
                <w:numId w:val="33"/>
              </w:numPr>
              <w:spacing w:before="120" w:after="120"/>
              <w:ind w:left="822" w:hanging="357"/>
              <w:contextualSpacing w:val="0"/>
              <w:rPr>
                <w:i/>
              </w:rPr>
            </w:pPr>
            <w:r>
              <w:t xml:space="preserve">Use the </w:t>
            </w:r>
            <w:r w:rsidR="00E256BD">
              <w:rPr>
                <w:b/>
              </w:rPr>
              <w:t>Food C</w:t>
            </w:r>
            <w:r w:rsidRPr="00E55F8E">
              <w:rPr>
                <w:b/>
              </w:rPr>
              <w:t>hains</w:t>
            </w:r>
            <w:r>
              <w:t xml:space="preserve"> </w:t>
            </w:r>
            <w:r w:rsidRPr="00E256BD">
              <w:rPr>
                <w:b/>
              </w:rPr>
              <w:t>PowerPoint</w:t>
            </w:r>
            <w:r w:rsidRPr="00CA6BA4">
              <w:t xml:space="preserve"> to</w:t>
            </w:r>
            <w:r>
              <w:rPr>
                <w:b/>
              </w:rPr>
              <w:t xml:space="preserve"> </w:t>
            </w:r>
            <w:r>
              <w:t xml:space="preserve">introduce </w:t>
            </w:r>
            <w:r w:rsidR="00CE1EC5">
              <w:t xml:space="preserve">or revise </w:t>
            </w:r>
            <w:r>
              <w:t xml:space="preserve">the vocabulary ‘predator’ and ‘prey’; ‘herbivore’, ‘carnivore’, ‘omnivore; ‘ consumer’ and ‘producer’. </w:t>
            </w:r>
            <w:r w:rsidR="00E256BD">
              <w:t xml:space="preserve">Play a matching game with the words and their definitions </w:t>
            </w:r>
            <w:r w:rsidR="003C3749">
              <w:t>(</w:t>
            </w:r>
            <w:r w:rsidR="00E256BD">
              <w:rPr>
                <w:b/>
              </w:rPr>
              <w:t>S</w:t>
            </w:r>
            <w:r w:rsidR="003C3749" w:rsidRPr="003C3749">
              <w:rPr>
                <w:b/>
              </w:rPr>
              <w:t>lides 1-13</w:t>
            </w:r>
            <w:r w:rsidR="003C3749">
              <w:t>)</w:t>
            </w:r>
            <w:r w:rsidR="00E256BD">
              <w:t>.</w:t>
            </w:r>
          </w:p>
          <w:p w14:paraId="10CACFDC" w14:textId="68C2918F" w:rsidR="009160A5" w:rsidRPr="00A24183" w:rsidRDefault="00E55F8E" w:rsidP="00A63FD3">
            <w:pPr>
              <w:pStyle w:val="ListParagraph"/>
              <w:numPr>
                <w:ilvl w:val="0"/>
                <w:numId w:val="33"/>
              </w:numPr>
              <w:spacing w:before="120" w:after="120"/>
              <w:ind w:left="822" w:hanging="357"/>
              <w:contextualSpacing w:val="0"/>
              <w:rPr>
                <w:rStyle w:val="Hyperlink"/>
                <w:i/>
                <w:color w:val="auto"/>
                <w:u w:val="none"/>
              </w:rPr>
            </w:pPr>
            <w:r>
              <w:t xml:space="preserve">Play KS2 Bitesize Food chain game (Sea and land – top predators) </w:t>
            </w:r>
            <w:hyperlink r:id="rId15" w:history="1">
              <w:r w:rsidRPr="00917214">
                <w:rPr>
                  <w:rStyle w:val="Hyperlink"/>
                </w:rPr>
                <w:t>http://www.bbc.co.uk/bitesize/ks2/science/living_things/food_chains/play/</w:t>
              </w:r>
            </w:hyperlink>
          </w:p>
          <w:p w14:paraId="7DA6D984" w14:textId="0CBEEFF5" w:rsidR="00E256BD" w:rsidRDefault="00E256BD" w:rsidP="00A63FD3">
            <w:pPr>
              <w:pStyle w:val="ListParagraph"/>
              <w:numPr>
                <w:ilvl w:val="0"/>
                <w:numId w:val="33"/>
              </w:numPr>
              <w:spacing w:before="120" w:after="120"/>
              <w:ind w:left="820" w:hanging="357"/>
              <w:contextualSpacing w:val="0"/>
            </w:pPr>
            <w:r>
              <w:rPr>
                <w:noProof/>
                <w:lang w:eastAsia="en-GB" w:bidi="ar-SA"/>
              </w:rPr>
              <mc:AlternateContent>
                <mc:Choice Requires="wps">
                  <w:drawing>
                    <wp:anchor distT="0" distB="0" distL="114300" distR="114300" simplePos="0" relativeHeight="251660288" behindDoc="1" locked="0" layoutInCell="1" allowOverlap="1" wp14:anchorId="559399D0" wp14:editId="4D31BB85">
                      <wp:simplePos x="0" y="0"/>
                      <wp:positionH relativeFrom="column">
                        <wp:posOffset>514350</wp:posOffset>
                      </wp:positionH>
                      <wp:positionV relativeFrom="paragraph">
                        <wp:posOffset>523875</wp:posOffset>
                      </wp:positionV>
                      <wp:extent cx="1371600" cy="233680"/>
                      <wp:effectExtent l="0" t="0" r="0" b="0"/>
                      <wp:wrapThrough wrapText="bothSides">
                        <wp:wrapPolygon edited="0">
                          <wp:start x="19200" y="0"/>
                          <wp:lineTo x="0" y="3522"/>
                          <wp:lineTo x="0" y="15848"/>
                          <wp:lineTo x="19200" y="19370"/>
                          <wp:lineTo x="20400" y="19370"/>
                          <wp:lineTo x="21300" y="12326"/>
                          <wp:lineTo x="21300" y="7043"/>
                          <wp:lineTo x="20400" y="0"/>
                          <wp:lineTo x="19200" y="0"/>
                        </wp:wrapPolygon>
                      </wp:wrapThrough>
                      <wp:docPr id="4" name="Right Arrow 4"/>
                      <wp:cNvGraphicFramePr/>
                      <a:graphic xmlns:a="http://schemas.openxmlformats.org/drawingml/2006/main">
                        <a:graphicData uri="http://schemas.microsoft.com/office/word/2010/wordprocessingShape">
                          <wps:wsp>
                            <wps:cNvSpPr/>
                            <wps:spPr>
                              <a:xfrm>
                                <a:off x="0" y="0"/>
                                <a:ext cx="1371600" cy="233680"/>
                              </a:xfrm>
                              <a:prstGeom prst="rightArrow">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 o:spid="_x0000_s1026" type="#_x0000_t13" style="position:absolute;margin-left:40.5pt;margin-top:41.25pt;width:108pt;height:18.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" adj="19760" fillcolor="#0070c0" stroked="f" strokeweight="1pt">
                      <w10:wrap type="through"/>
                    </v:shape>
                  </w:pict>
                </mc:Fallback>
              </mc:AlternateContent>
            </w:r>
            <w:proofErr w:type="gramStart"/>
            <w:r>
              <w:t xml:space="preserve">Use  </w:t>
            </w:r>
            <w:r w:rsidR="009160A5" w:rsidRPr="00E256BD">
              <w:rPr>
                <w:b/>
              </w:rPr>
              <w:t>Slides</w:t>
            </w:r>
            <w:proofErr w:type="gramEnd"/>
            <w:r w:rsidR="009160A5" w:rsidRPr="00E256BD">
              <w:rPr>
                <w:b/>
              </w:rPr>
              <w:t xml:space="preserve"> </w:t>
            </w:r>
            <w:r w:rsidR="007A0EE6" w:rsidRPr="00E256BD">
              <w:rPr>
                <w:b/>
              </w:rPr>
              <w:t>14-18</w:t>
            </w:r>
            <w:r w:rsidR="007A0EE6">
              <w:t xml:space="preserve"> to help children construct simple food chains.  Children may need to have the meaning and direction of the arrow clarified:                 </w:t>
            </w:r>
            <w:r w:rsidR="007A0EE6">
              <w:br/>
            </w:r>
            <w:r w:rsidR="00E05317">
              <w:t xml:space="preserve">          </w:t>
            </w:r>
            <w:r w:rsidR="00A63FD3">
              <w:br/>
            </w:r>
            <w:r w:rsidR="00131327">
              <w:t xml:space="preserve">         </w:t>
            </w:r>
            <w:r w:rsidR="007A0EE6" w:rsidRPr="00131327">
              <w:rPr>
                <w:b/>
              </w:rPr>
              <w:t xml:space="preserve"> is eaten by</w:t>
            </w:r>
            <w:r w:rsidR="007A0EE6">
              <w:t xml:space="preserve"> </w:t>
            </w:r>
            <w:r w:rsidR="007A0EE6">
              <w:br/>
            </w:r>
            <w:r w:rsidR="007A0EE6">
              <w:br/>
            </w:r>
            <w:r w:rsidR="007A0EE6">
              <w:br/>
            </w:r>
            <w:r w:rsidR="007A0EE6">
              <w:br/>
            </w:r>
            <w:r w:rsidR="007A0EE6">
              <w:br/>
              <w:t>It represents the transfer of energy from one organism to another.</w:t>
            </w:r>
            <w:r w:rsidR="007A0EE6">
              <w:rPr>
                <w:noProof/>
                <w:lang w:eastAsia="en-GB" w:bidi="ar-SA"/>
              </w:rPr>
              <w:t xml:space="preserve"> </w:t>
            </w:r>
          </w:p>
          <w:p w14:paraId="1C7E81FF" w14:textId="20CB0237" w:rsidR="00E256BD" w:rsidRPr="00E97A3D" w:rsidRDefault="00E256BD" w:rsidP="00DD621E">
            <w:pPr>
              <w:pStyle w:val="Heading2"/>
              <w:rPr>
                <w:b w:val="0"/>
                <w:sz w:val="24"/>
                <w:szCs w:val="24"/>
              </w:rPr>
            </w:pPr>
            <w:r>
              <w:rPr>
                <w:b w:val="0"/>
                <w:sz w:val="24"/>
                <w:szCs w:val="24"/>
              </w:rPr>
              <w:br/>
            </w:r>
            <w:r w:rsidR="00DD621E" w:rsidRPr="00DD621E">
              <w:t xml:space="preserve"> </w:t>
            </w:r>
            <w:r w:rsidRPr="00DD621E">
              <w:t>What is a food web?</w:t>
            </w:r>
          </w:p>
          <w:p w14:paraId="4316FCCF" w14:textId="77777777" w:rsidR="00A63FD3" w:rsidRDefault="00E256BD" w:rsidP="00A63FD3">
            <w:pPr>
              <w:pStyle w:val="ListParagraph"/>
              <w:numPr>
                <w:ilvl w:val="0"/>
                <w:numId w:val="33"/>
              </w:numPr>
              <w:spacing w:before="120" w:after="120"/>
              <w:ind w:left="885" w:hanging="357"/>
              <w:contextualSpacing w:val="0"/>
            </w:pPr>
            <w:r>
              <w:t xml:space="preserve">Food chains are a simplification, representing only a single feeding </w:t>
            </w:r>
            <w:r w:rsidR="00A63FD3">
              <w:t>chain</w:t>
            </w:r>
            <w:r>
              <w:t xml:space="preserve">. </w:t>
            </w:r>
            <w:r w:rsidR="007A0EE6" w:rsidRPr="00E256BD">
              <w:rPr>
                <w:b/>
              </w:rPr>
              <w:t>Slides 19-21</w:t>
            </w:r>
            <w:r w:rsidR="007A0EE6">
              <w:t xml:space="preserve"> introduce the idea of </w:t>
            </w:r>
            <w:r w:rsidR="007A0EE6" w:rsidRPr="00E256BD">
              <w:rPr>
                <w:b/>
              </w:rPr>
              <w:t xml:space="preserve">food webs. </w:t>
            </w:r>
            <w:r w:rsidR="007A0EE6">
              <w:t>In reality, an organism is usually part of several food chains. Together these form</w:t>
            </w:r>
            <w:r w:rsidR="009F263A">
              <w:t xml:space="preserve"> </w:t>
            </w:r>
            <w:r w:rsidR="007A0EE6">
              <w:t xml:space="preserve">a food web. How many different food chains can the </w:t>
            </w:r>
            <w:r>
              <w:t>children find in each food web?</w:t>
            </w:r>
          </w:p>
          <w:p w14:paraId="1E4F051E" w14:textId="63ED6A49" w:rsidR="009160A5" w:rsidRDefault="00E55F8E" w:rsidP="00A63FD3">
            <w:pPr>
              <w:pStyle w:val="ListParagraph"/>
              <w:numPr>
                <w:ilvl w:val="0"/>
                <w:numId w:val="33"/>
              </w:numPr>
              <w:spacing w:before="120" w:after="120"/>
              <w:ind w:left="885" w:hanging="357"/>
              <w:contextualSpacing w:val="0"/>
            </w:pPr>
            <w:proofErr w:type="gramStart"/>
            <w:r>
              <w:t>Role play</w:t>
            </w:r>
            <w:proofErr w:type="gramEnd"/>
            <w:r>
              <w:t xml:space="preserve"> food chains using pictures of plants and animals from </w:t>
            </w:r>
            <w:r w:rsidRPr="00131327">
              <w:rPr>
                <w:b/>
              </w:rPr>
              <w:t>different</w:t>
            </w:r>
            <w:r>
              <w:t xml:space="preserve"> </w:t>
            </w:r>
            <w:r w:rsidRPr="00131327">
              <w:rPr>
                <w:b/>
              </w:rPr>
              <w:t>habitats</w:t>
            </w:r>
            <w:r w:rsidR="009160A5">
              <w:t xml:space="preserve"> (</w:t>
            </w:r>
            <w:proofErr w:type="spellStart"/>
            <w:r w:rsidR="009160A5">
              <w:t>eg</w:t>
            </w:r>
            <w:proofErr w:type="spellEnd"/>
            <w:r w:rsidR="009160A5">
              <w:t>. w</w:t>
            </w:r>
            <w:r>
              <w:t>oodland/ocean/pond). Each child has a picture label and they go round the class to find something they can eat. Card arrows can be used to link the different parts of the food chain and to reinforce the idea of energy flowing through the food chain from producers to consumers. The energy which drives the vast majority of food chains on Earth comes from the sun.</w:t>
            </w:r>
          </w:p>
          <w:p w14:paraId="6BD13A7B" w14:textId="0B6514D0" w:rsidR="00E55F8E" w:rsidRPr="009160A5" w:rsidRDefault="00E55F8E" w:rsidP="00A63FD3">
            <w:pPr>
              <w:pStyle w:val="ListParagraph"/>
              <w:numPr>
                <w:ilvl w:val="0"/>
                <w:numId w:val="33"/>
              </w:numPr>
              <w:spacing w:before="120" w:after="120"/>
              <w:ind w:left="885" w:hanging="357"/>
              <w:contextualSpacing w:val="0"/>
            </w:pPr>
            <w:r>
              <w:t>Role pla</w:t>
            </w:r>
            <w:r w:rsidRPr="00131327">
              <w:t>y:</w:t>
            </w:r>
            <w:r w:rsidRPr="00131327">
              <w:rPr>
                <w:b/>
              </w:rPr>
              <w:t xml:space="preserve"> the woolly worm game</w:t>
            </w:r>
            <w:r>
              <w:t xml:space="preserve">. Cut the same number of 5 or 6cm lengths of different coloured wool (red, yellow, blue, </w:t>
            </w:r>
            <w:proofErr w:type="gramStart"/>
            <w:r>
              <w:t>green</w:t>
            </w:r>
            <w:proofErr w:type="gramEnd"/>
            <w:r>
              <w:t>, brown). Prior to the activity the teacher scatters all of these randomly within a defined area outside (</w:t>
            </w:r>
            <w:proofErr w:type="spellStart"/>
            <w:r>
              <w:t>eg</w:t>
            </w:r>
            <w:proofErr w:type="spellEnd"/>
            <w:r>
              <w:t>. of grass, on soil in the woodland, draped over shrubs and bushes in the garden). The children work in small groups each representing a nest of birds. They have to find as many woolly ‘worms’ as they can in 5 minutes. Rules for the game might include only one ‘bird’ out of the nest at a time, only collecting one ‘worm’ at a time. After the time is up, children look at the numbers of different coloured ‘worms’ they have found and think about why some colours were easier to spot. This leads onto camouflage and why this helps animals survive, thus providing an introduction to adaptation.</w:t>
            </w:r>
          </w:p>
        </w:tc>
      </w:tr>
      <w:tr w:rsidR="00E26A5A" w14:paraId="6362DCCD" w14:textId="77777777" w:rsidTr="0085502D">
        <w:trPr>
          <w:trHeight w:val="1942"/>
        </w:trPr>
        <w:tc>
          <w:tcPr>
            <w:tcW w:w="13892" w:type="dxa"/>
          </w:tcPr>
          <w:p w14:paraId="7419D81D" w14:textId="1D952D6B" w:rsidR="00EE6839" w:rsidRPr="00EE6839" w:rsidRDefault="00EE6839" w:rsidP="00EE6839">
            <w:pPr>
              <w:pStyle w:val="Heading2"/>
              <w:rPr>
                <w:rStyle w:val="Hyperlink"/>
                <w:color w:val="70AD47" w:themeColor="accent1"/>
                <w:u w:val="none"/>
              </w:rPr>
            </w:pPr>
            <w:r w:rsidRPr="00EE6839">
              <w:lastRenderedPageBreak/>
              <w:t>What are microbeads?</w:t>
            </w:r>
          </w:p>
          <w:p w14:paraId="06CC31B2" w14:textId="245FD3DA" w:rsidR="00EE6839" w:rsidRPr="00EE6839" w:rsidRDefault="00EE6839" w:rsidP="00EE6839">
            <w:pPr>
              <w:pStyle w:val="ListParagraph"/>
              <w:numPr>
                <w:ilvl w:val="0"/>
                <w:numId w:val="45"/>
              </w:numPr>
              <w:spacing w:before="120" w:after="120"/>
              <w:ind w:left="731" w:hanging="357"/>
              <w:contextualSpacing w:val="0"/>
            </w:pPr>
            <w:r>
              <w:t xml:space="preserve">Watch the short BBC Newsround video: </w:t>
            </w:r>
            <w:hyperlink r:id="rId16" w:history="1">
              <w:r>
                <w:rPr>
                  <w:rStyle w:val="Hyperlink"/>
                  <w:rFonts w:asciiTheme="minorHAnsi" w:hAnsiTheme="minorHAnsi"/>
                </w:rPr>
                <w:t>http://www.bbc.co.uk/newsround/37172573</w:t>
              </w:r>
            </w:hyperlink>
          </w:p>
          <w:p w14:paraId="1A7EF874" w14:textId="26A28980" w:rsidR="00EE6839" w:rsidRPr="00EE6839" w:rsidRDefault="00EE6839" w:rsidP="00EE6839">
            <w:pPr>
              <w:pStyle w:val="ListParagraph"/>
              <w:numPr>
                <w:ilvl w:val="0"/>
                <w:numId w:val="45"/>
              </w:numPr>
              <w:spacing w:before="120" w:after="120"/>
              <w:ind w:left="731" w:hanging="357"/>
              <w:contextualSpacing w:val="0"/>
            </w:pPr>
            <w:r>
              <w:rPr>
                <w:rFonts w:asciiTheme="minorHAnsi" w:hAnsiTheme="minorHAnsi"/>
              </w:rPr>
              <w:t xml:space="preserve">Ask the children to bring in everyday </w:t>
            </w:r>
            <w:r w:rsidR="00CE1EC5">
              <w:rPr>
                <w:rFonts w:asciiTheme="minorHAnsi" w:hAnsiTheme="minorHAnsi"/>
              </w:rPr>
              <w:t xml:space="preserve">toiletry </w:t>
            </w:r>
            <w:r>
              <w:rPr>
                <w:rFonts w:asciiTheme="minorHAnsi" w:hAnsiTheme="minorHAnsi"/>
              </w:rPr>
              <w:t xml:space="preserve">products </w:t>
            </w:r>
            <w:r w:rsidR="003F12B6">
              <w:rPr>
                <w:rFonts w:asciiTheme="minorHAnsi" w:hAnsiTheme="minorHAnsi"/>
              </w:rPr>
              <w:t xml:space="preserve">(e.g. toothpaste, shampoo) </w:t>
            </w:r>
            <w:r w:rsidR="00131327">
              <w:rPr>
                <w:rFonts w:asciiTheme="minorHAnsi" w:hAnsiTheme="minorHAnsi"/>
              </w:rPr>
              <w:t>which might</w:t>
            </w:r>
            <w:r>
              <w:rPr>
                <w:rFonts w:asciiTheme="minorHAnsi" w:hAnsiTheme="minorHAnsi"/>
              </w:rPr>
              <w:t xml:space="preserve"> contain microbeads</w:t>
            </w:r>
            <w:r w:rsidR="003F12B6">
              <w:rPr>
                <w:rFonts w:asciiTheme="minorHAnsi" w:hAnsiTheme="minorHAnsi"/>
              </w:rPr>
              <w:t xml:space="preserve">. If you have any at home, bring in a product containing microbeads. </w:t>
            </w:r>
            <w:proofErr w:type="spellStart"/>
            <w:r w:rsidR="003F12B6">
              <w:rPr>
                <w:rFonts w:asciiTheme="minorHAnsi" w:hAnsiTheme="minorHAnsi"/>
              </w:rPr>
              <w:t>Mircobeads</w:t>
            </w:r>
            <w:proofErr w:type="spellEnd"/>
            <w:r w:rsidR="003F12B6">
              <w:rPr>
                <w:rFonts w:asciiTheme="minorHAnsi" w:hAnsiTheme="minorHAnsi"/>
              </w:rPr>
              <w:t xml:space="preserve"> are usually listed in the ingredients as </w:t>
            </w:r>
            <w:r w:rsidR="003F12B6" w:rsidRPr="003F12B6">
              <w:rPr>
                <w:b/>
              </w:rPr>
              <w:t>polyethylene</w:t>
            </w:r>
            <w:r w:rsidR="003F12B6">
              <w:t xml:space="preserve"> or </w:t>
            </w:r>
            <w:r w:rsidR="003F12B6">
              <w:rPr>
                <w:b/>
              </w:rPr>
              <w:t>PET</w:t>
            </w:r>
            <w:r w:rsidR="00131327">
              <w:rPr>
                <w:b/>
              </w:rPr>
              <w:t xml:space="preserve"> </w:t>
            </w:r>
            <w:r w:rsidR="00131327">
              <w:t>(</w:t>
            </w:r>
            <w:r w:rsidR="004A155A">
              <w:t xml:space="preserve">the type of plastic they are </w:t>
            </w:r>
            <w:r w:rsidR="0033664E">
              <w:t xml:space="preserve">usually </w:t>
            </w:r>
            <w:r w:rsidR="004A155A">
              <w:t>made of</w:t>
            </w:r>
            <w:r w:rsidR="00131327">
              <w:t>)</w:t>
            </w:r>
            <w:r w:rsidR="003F12B6">
              <w:t xml:space="preserve">. Sometimes they </w:t>
            </w:r>
            <w:r w:rsidR="004A155A">
              <w:t xml:space="preserve">can be seen </w:t>
            </w:r>
            <w:r w:rsidR="003F12B6">
              <w:t>with the naked eye.</w:t>
            </w:r>
          </w:p>
          <w:p w14:paraId="6412C4D4" w14:textId="6E5259B0" w:rsidR="00EE6839" w:rsidRPr="004A155A" w:rsidRDefault="004A155A" w:rsidP="00EE6839">
            <w:pPr>
              <w:pStyle w:val="ListParagraph"/>
              <w:numPr>
                <w:ilvl w:val="0"/>
                <w:numId w:val="45"/>
              </w:numPr>
              <w:spacing w:before="120" w:after="120"/>
              <w:ind w:left="731" w:hanging="357"/>
              <w:contextualSpacing w:val="0"/>
            </w:pPr>
            <w:proofErr w:type="gramStart"/>
            <w:r>
              <w:rPr>
                <w:rFonts w:asciiTheme="minorHAnsi" w:hAnsiTheme="minorHAnsi"/>
              </w:rPr>
              <w:t>T</w:t>
            </w:r>
            <w:r w:rsidR="00EE6839" w:rsidRPr="004A155A">
              <w:rPr>
                <w:rFonts w:asciiTheme="minorHAnsi" w:hAnsiTheme="minorHAnsi"/>
              </w:rPr>
              <w:t xml:space="preserve">he </w:t>
            </w:r>
            <w:r w:rsidR="00EE6839" w:rsidRPr="004A155A">
              <w:rPr>
                <w:rFonts w:asciiTheme="minorHAnsi" w:hAnsiTheme="minorHAnsi"/>
                <w:b/>
              </w:rPr>
              <w:t>Are</w:t>
            </w:r>
            <w:proofErr w:type="gramEnd"/>
            <w:r w:rsidR="00EE6839" w:rsidRPr="004A155A">
              <w:rPr>
                <w:rFonts w:asciiTheme="minorHAnsi" w:hAnsiTheme="minorHAnsi"/>
                <w:b/>
              </w:rPr>
              <w:t xml:space="preserve"> you eating plastic for dinner? </w:t>
            </w:r>
            <w:r w:rsidR="00EE6839" w:rsidRPr="004A155A">
              <w:rPr>
                <w:rFonts w:asciiTheme="minorHAnsi" w:hAnsiTheme="minorHAnsi"/>
              </w:rPr>
              <w:t xml:space="preserve">PowerPoint </w:t>
            </w:r>
            <w:r w:rsidR="00EE6839" w:rsidRPr="004A155A">
              <w:rPr>
                <w:rFonts w:asciiTheme="minorHAnsi" w:hAnsiTheme="minorHAnsi"/>
                <w:b/>
              </w:rPr>
              <w:t>Slide 3</w:t>
            </w:r>
            <w:r w:rsidR="00EE6839" w:rsidRPr="004A155A">
              <w:rPr>
                <w:rFonts w:asciiTheme="minorHAnsi" w:hAnsiTheme="minorHAnsi"/>
              </w:rPr>
              <w:t xml:space="preserve"> shows the surprising amount of plastic </w:t>
            </w:r>
            <w:r>
              <w:rPr>
                <w:rFonts w:asciiTheme="minorHAnsi" w:hAnsiTheme="minorHAnsi"/>
              </w:rPr>
              <w:t xml:space="preserve">microbeads found </w:t>
            </w:r>
            <w:r w:rsidR="00CE1EC5">
              <w:rPr>
                <w:rFonts w:asciiTheme="minorHAnsi" w:hAnsiTheme="minorHAnsi"/>
              </w:rPr>
              <w:t>in some</w:t>
            </w:r>
            <w:r w:rsidR="00EE6839" w:rsidRPr="004A155A">
              <w:rPr>
                <w:rFonts w:asciiTheme="minorHAnsi" w:hAnsiTheme="minorHAnsi"/>
              </w:rPr>
              <w:t xml:space="preserve"> products. </w:t>
            </w:r>
          </w:p>
          <w:p w14:paraId="3F56513B" w14:textId="767BD0E5" w:rsidR="00E26A5A" w:rsidRPr="00DD621E" w:rsidRDefault="00EE6839" w:rsidP="00DD621E">
            <w:pPr>
              <w:pStyle w:val="Heading2"/>
            </w:pPr>
            <w:r>
              <w:t>Are you eating plastic for dinner?</w:t>
            </w:r>
          </w:p>
          <w:p w14:paraId="5649499F" w14:textId="7510B7CD" w:rsidR="00A24375" w:rsidRPr="00A24375" w:rsidRDefault="00B913B8" w:rsidP="00EE6839">
            <w:pPr>
              <w:pStyle w:val="ListParagraph"/>
              <w:numPr>
                <w:ilvl w:val="0"/>
                <w:numId w:val="40"/>
              </w:numPr>
              <w:ind w:left="714" w:hanging="357"/>
              <w:contextualSpacing w:val="0"/>
            </w:pPr>
            <w:r>
              <w:t xml:space="preserve">Use the </w:t>
            </w:r>
            <w:r w:rsidR="00A24375">
              <w:t xml:space="preserve">clues on </w:t>
            </w:r>
            <w:r w:rsidR="00A24375" w:rsidRPr="00A24375">
              <w:rPr>
                <w:b/>
              </w:rPr>
              <w:t>Slide 4</w:t>
            </w:r>
            <w:r w:rsidR="00A24375">
              <w:t xml:space="preserve"> on the PowerPoint to </w:t>
            </w:r>
            <w:r w:rsidR="00A63FD3">
              <w:t>help</w:t>
            </w:r>
            <w:r w:rsidR="00A24375">
              <w:t xml:space="preserve"> children work out how microbeads could get into their food via oceanic food chains.</w:t>
            </w:r>
            <w:r w:rsidR="00EE6839">
              <w:t xml:space="preserve">  </w:t>
            </w:r>
          </w:p>
          <w:p w14:paraId="6D7721DE" w14:textId="1610688B" w:rsidR="00E26A5A" w:rsidRPr="00EE6839" w:rsidRDefault="00E26A5A" w:rsidP="00EE6839">
            <w:pPr>
              <w:pStyle w:val="ListParagraph"/>
              <w:numPr>
                <w:ilvl w:val="0"/>
                <w:numId w:val="40"/>
              </w:numPr>
              <w:spacing w:before="120" w:after="120"/>
              <w:ind w:left="714" w:hanging="357"/>
              <w:contextualSpacing w:val="0"/>
              <w:rPr>
                <w:rStyle w:val="Hyperlink"/>
                <w:color w:val="auto"/>
                <w:u w:val="none"/>
              </w:rPr>
            </w:pPr>
            <w:r w:rsidRPr="005936AC">
              <w:t>Show the Na</w:t>
            </w:r>
            <w:r w:rsidR="00EE6839">
              <w:t>tional Geographic video</w:t>
            </w:r>
            <w:r w:rsidRPr="005936AC">
              <w:t xml:space="preserve"> </w:t>
            </w:r>
            <w:hyperlink r:id="rId17" w:history="1">
              <w:r w:rsidRPr="005936AC">
                <w:rPr>
                  <w:rStyle w:val="Hyperlink"/>
                </w:rPr>
                <w:t>http://video.nationalgeographic.com/video/short-film-showcase/are-you-eating-plastic-for-dinner</w:t>
              </w:r>
            </w:hyperlink>
          </w:p>
          <w:p w14:paraId="5A73C897" w14:textId="14DB864E" w:rsidR="00EE6839" w:rsidRPr="005936AC" w:rsidRDefault="00EE6839" w:rsidP="00EE6839">
            <w:pPr>
              <w:pStyle w:val="Heading2"/>
            </w:pPr>
            <w:r>
              <w:t xml:space="preserve">Ban the </w:t>
            </w:r>
            <w:proofErr w:type="spellStart"/>
            <w:r>
              <w:t>microbead</w:t>
            </w:r>
            <w:proofErr w:type="spellEnd"/>
            <w:r>
              <w:t>!</w:t>
            </w:r>
          </w:p>
          <w:p w14:paraId="2B7ED13B" w14:textId="10D81292" w:rsidR="00DD621E" w:rsidRPr="00DD621E" w:rsidRDefault="00E26A5A" w:rsidP="00E26A5A">
            <w:pPr>
              <w:pStyle w:val="ListParagraph"/>
              <w:numPr>
                <w:ilvl w:val="0"/>
                <w:numId w:val="40"/>
              </w:numPr>
              <w:spacing w:before="120" w:after="120"/>
              <w:contextualSpacing w:val="0"/>
              <w:rPr>
                <w:b/>
              </w:rPr>
            </w:pPr>
            <w:r w:rsidRPr="005936AC">
              <w:t xml:space="preserve">News media </w:t>
            </w:r>
            <w:r w:rsidR="003F12B6">
              <w:t xml:space="preserve">in summer 2016 was </w:t>
            </w:r>
            <w:r w:rsidRPr="005936AC">
              <w:t xml:space="preserve">full </w:t>
            </w:r>
            <w:r w:rsidR="003F12B6">
              <w:t xml:space="preserve">of </w:t>
            </w:r>
            <w:r w:rsidRPr="005936AC">
              <w:t>call</w:t>
            </w:r>
            <w:r w:rsidR="003F12B6">
              <w:t>s</w:t>
            </w:r>
            <w:r w:rsidRPr="005936AC">
              <w:t xml:space="preserve"> </w:t>
            </w:r>
            <w:r w:rsidR="00EE6839">
              <w:t xml:space="preserve">for a legal </w:t>
            </w:r>
            <w:r w:rsidRPr="005936AC">
              <w:t>ban on microbeads</w:t>
            </w:r>
            <w:r w:rsidR="00EE6839">
              <w:t xml:space="preserve">. This is fast-moving issue; </w:t>
            </w:r>
            <w:r w:rsidRPr="005936AC">
              <w:t xml:space="preserve">reports which are current at the time of writing may be superseded by more </w:t>
            </w:r>
            <w:r w:rsidR="00180BA5">
              <w:t>up to date</w:t>
            </w:r>
            <w:r w:rsidRPr="005936AC">
              <w:t xml:space="preserve"> developments. </w:t>
            </w:r>
            <w:r w:rsidR="00EE6839">
              <w:t>The UK government has proposed</w:t>
            </w:r>
            <w:r w:rsidR="005936AC" w:rsidRPr="005936AC">
              <w:t xml:space="preserve"> a </w:t>
            </w:r>
            <w:r w:rsidR="00E131E9">
              <w:t xml:space="preserve">legal </w:t>
            </w:r>
            <w:r w:rsidR="005936AC" w:rsidRPr="005936AC">
              <w:t xml:space="preserve">ban on microbeads in </w:t>
            </w:r>
            <w:r w:rsidR="00E131E9">
              <w:t>toiletry products</w:t>
            </w:r>
            <w:r w:rsidR="003F12B6">
              <w:t>, rather than a voluntary ban by manufacturers</w:t>
            </w:r>
            <w:r w:rsidR="005936AC" w:rsidRPr="005936AC">
              <w:t xml:space="preserve">. However, organisations such as Greenpeace are urging a </w:t>
            </w:r>
            <w:r w:rsidR="005936AC" w:rsidRPr="005936AC">
              <w:rPr>
                <w:b/>
              </w:rPr>
              <w:t xml:space="preserve">total </w:t>
            </w:r>
            <w:r w:rsidR="005936AC" w:rsidRPr="005936AC">
              <w:t xml:space="preserve">ban to include products like detergents where microbeads can also </w:t>
            </w:r>
            <w:r w:rsidR="00E131E9">
              <w:t xml:space="preserve">sometimes </w:t>
            </w:r>
            <w:r w:rsidR="005936AC" w:rsidRPr="005936AC">
              <w:t xml:space="preserve">be found. </w:t>
            </w:r>
            <w:r w:rsidRPr="005936AC">
              <w:t>This is a good example of the changing nature of ideas in science as new evidence becomes available.</w:t>
            </w:r>
          </w:p>
          <w:p w14:paraId="5F8DFB91" w14:textId="63BDF7BF" w:rsidR="00DD621E" w:rsidRPr="004A155A" w:rsidRDefault="004A155A" w:rsidP="004A155A">
            <w:pPr>
              <w:spacing w:before="120" w:after="120"/>
              <w:rPr>
                <w:b/>
                <w:i/>
                <w:sz w:val="26"/>
                <w:szCs w:val="26"/>
              </w:rPr>
            </w:pPr>
            <w:r w:rsidRPr="004A155A">
              <w:rPr>
                <w:b/>
                <w:i/>
                <w:sz w:val="26"/>
                <w:szCs w:val="26"/>
              </w:rPr>
              <w:t>Extension…</w:t>
            </w:r>
          </w:p>
          <w:p w14:paraId="20C8BF1F" w14:textId="7CA31738" w:rsidR="005936AC" w:rsidRPr="00DD621E" w:rsidRDefault="00E131E9" w:rsidP="00DD621E">
            <w:pPr>
              <w:spacing w:before="120" w:after="120"/>
              <w:rPr>
                <w:b/>
              </w:rPr>
            </w:pPr>
            <w:r>
              <w:rPr>
                <w:rFonts w:asciiTheme="majorHAnsi" w:eastAsiaTheme="majorEastAsia" w:hAnsiTheme="majorHAnsi" w:cstheme="majorBidi"/>
                <w:b/>
                <w:bCs/>
                <w:color w:val="70AD47" w:themeColor="accent1"/>
                <w:sz w:val="26"/>
                <w:szCs w:val="26"/>
              </w:rPr>
              <w:t>C</w:t>
            </w:r>
            <w:r w:rsidR="00E26A5A" w:rsidRPr="00DD621E">
              <w:rPr>
                <w:rFonts w:asciiTheme="majorHAnsi" w:eastAsiaTheme="majorEastAsia" w:hAnsiTheme="majorHAnsi" w:cstheme="majorBidi"/>
                <w:b/>
                <w:bCs/>
                <w:color w:val="70AD47" w:themeColor="accent1"/>
                <w:sz w:val="26"/>
                <w:szCs w:val="26"/>
              </w:rPr>
              <w:t xml:space="preserve">ould </w:t>
            </w:r>
            <w:r>
              <w:rPr>
                <w:rFonts w:asciiTheme="majorHAnsi" w:eastAsiaTheme="majorEastAsia" w:hAnsiTheme="majorHAnsi" w:cstheme="majorBidi"/>
                <w:b/>
                <w:bCs/>
                <w:color w:val="70AD47" w:themeColor="accent1"/>
                <w:sz w:val="26"/>
                <w:szCs w:val="26"/>
              </w:rPr>
              <w:t xml:space="preserve">your jumper be harming </w:t>
            </w:r>
            <w:r w:rsidR="00E26A5A" w:rsidRPr="00DD621E">
              <w:rPr>
                <w:rFonts w:asciiTheme="majorHAnsi" w:eastAsiaTheme="majorEastAsia" w:hAnsiTheme="majorHAnsi" w:cstheme="majorBidi"/>
                <w:b/>
                <w:bCs/>
                <w:color w:val="70AD47" w:themeColor="accent1"/>
                <w:sz w:val="26"/>
                <w:szCs w:val="26"/>
              </w:rPr>
              <w:t>marine life in the oceans?</w:t>
            </w:r>
          </w:p>
          <w:p w14:paraId="7A06B876" w14:textId="45CC2AF6" w:rsidR="005936AC" w:rsidRPr="005936AC" w:rsidRDefault="005936AC" w:rsidP="005936AC">
            <w:pPr>
              <w:pStyle w:val="ListParagraph"/>
              <w:numPr>
                <w:ilvl w:val="0"/>
                <w:numId w:val="40"/>
              </w:numPr>
              <w:spacing w:before="120" w:after="120"/>
              <w:contextualSpacing w:val="0"/>
            </w:pPr>
            <w:r w:rsidRPr="005936AC">
              <w:t xml:space="preserve">Show the children some fleece jumpers. Do children know what they are made of? Look at the label inside. They </w:t>
            </w:r>
            <w:r w:rsidR="00180BA5">
              <w:t xml:space="preserve">may </w:t>
            </w:r>
            <w:r w:rsidRPr="005936AC">
              <w:t xml:space="preserve">be surprised to see that they are made of </w:t>
            </w:r>
            <w:r w:rsidRPr="005936AC">
              <w:rPr>
                <w:b/>
              </w:rPr>
              <w:t xml:space="preserve">polyester </w:t>
            </w:r>
            <w:r w:rsidRPr="005936AC">
              <w:t xml:space="preserve">– a type of plastic! </w:t>
            </w:r>
          </w:p>
          <w:p w14:paraId="3B4FE47F" w14:textId="51AAE431" w:rsidR="00E26A5A" w:rsidRDefault="00E26A5A" w:rsidP="005936AC">
            <w:pPr>
              <w:pStyle w:val="ListParagraph"/>
              <w:numPr>
                <w:ilvl w:val="0"/>
                <w:numId w:val="40"/>
              </w:numPr>
              <w:spacing w:before="120" w:after="120"/>
              <w:contextualSpacing w:val="0"/>
            </w:pPr>
            <w:r w:rsidRPr="005936AC">
              <w:t xml:space="preserve">If the school has </w:t>
            </w:r>
            <w:proofErr w:type="gramStart"/>
            <w:r w:rsidRPr="005936AC">
              <w:t>a digital microscope get</w:t>
            </w:r>
            <w:proofErr w:type="gramEnd"/>
            <w:r w:rsidRPr="005936AC">
              <w:t xml:space="preserve"> the children to observe fibres in different materials and fabrics, including fleece.</w:t>
            </w:r>
            <w:r w:rsidR="0033664E">
              <w:t xml:space="preserve"> (See </w:t>
            </w:r>
            <w:r w:rsidR="0033664E">
              <w:rPr>
                <w:b/>
              </w:rPr>
              <w:t>Slide 11</w:t>
            </w:r>
            <w:r w:rsidR="0033664E">
              <w:t>)</w:t>
            </w:r>
          </w:p>
          <w:p w14:paraId="5E12D3C4" w14:textId="6FB4A84C" w:rsidR="005936AC" w:rsidRDefault="005936AC" w:rsidP="005936AC">
            <w:pPr>
              <w:pStyle w:val="ListParagraph"/>
              <w:numPr>
                <w:ilvl w:val="0"/>
                <w:numId w:val="40"/>
              </w:numPr>
              <w:spacing w:before="120" w:after="120"/>
              <w:contextualSpacing w:val="0"/>
            </w:pPr>
            <w:r>
              <w:t xml:space="preserve">Plastic fibres from fleeces </w:t>
            </w:r>
            <w:r w:rsidR="00131327">
              <w:t>(</w:t>
            </w:r>
            <w:proofErr w:type="spellStart"/>
            <w:r w:rsidR="00131327" w:rsidRPr="00131327">
              <w:rPr>
                <w:b/>
              </w:rPr>
              <w:t>microfibres</w:t>
            </w:r>
            <w:proofErr w:type="spellEnd"/>
            <w:r w:rsidR="00131327">
              <w:t xml:space="preserve">) </w:t>
            </w:r>
            <w:r>
              <w:t>can get into the ocean in a similar way to microbeads when the fleeces are washed.</w:t>
            </w:r>
          </w:p>
          <w:p w14:paraId="7062BCBD" w14:textId="77777777" w:rsidR="00646F1D" w:rsidRDefault="00AB6432" w:rsidP="00646F1D">
            <w:pPr>
              <w:pStyle w:val="ListParagraph"/>
              <w:numPr>
                <w:ilvl w:val="0"/>
                <w:numId w:val="40"/>
              </w:numPr>
              <w:spacing w:before="120" w:after="120"/>
              <w:contextualSpacing w:val="0"/>
            </w:pPr>
            <w:r>
              <w:t>Other plastic litt</w:t>
            </w:r>
            <w:r w:rsidR="005936AC">
              <w:t>e</w:t>
            </w:r>
            <w:r>
              <w:t>r</w:t>
            </w:r>
            <w:r w:rsidR="005936AC">
              <w:t xml:space="preserve"> in the ocean is gradually worn down into </w:t>
            </w:r>
            <w:r w:rsidR="00646F1D">
              <w:t>smaller and smaller pieces</w:t>
            </w:r>
            <w:r w:rsidR="005936AC">
              <w:t xml:space="preserve"> (in the same way rocks are ground into sand) and can end up as </w:t>
            </w:r>
            <w:proofErr w:type="spellStart"/>
            <w:r w:rsidR="005936AC" w:rsidRPr="00131327">
              <w:rPr>
                <w:b/>
              </w:rPr>
              <w:t>microplastics</w:t>
            </w:r>
            <w:proofErr w:type="spellEnd"/>
            <w:r w:rsidR="005936AC">
              <w:t>.</w:t>
            </w:r>
          </w:p>
          <w:p w14:paraId="48CC5EEF" w14:textId="16EF9FD7" w:rsidR="00E26A5A" w:rsidRPr="00AB6432" w:rsidRDefault="005936AC" w:rsidP="00646F1D">
            <w:pPr>
              <w:pStyle w:val="ListParagraph"/>
              <w:numPr>
                <w:ilvl w:val="0"/>
                <w:numId w:val="40"/>
              </w:numPr>
              <w:spacing w:before="120" w:after="120"/>
              <w:contextualSpacing w:val="0"/>
            </w:pPr>
            <w:r w:rsidRPr="005936AC">
              <w:t>What do the children think? Should</w:t>
            </w:r>
            <w:r>
              <w:t xml:space="preserve"> there be a total ban on microbeads? What about other forms of </w:t>
            </w:r>
            <w:proofErr w:type="spellStart"/>
            <w:r>
              <w:t>microplastics</w:t>
            </w:r>
            <w:proofErr w:type="spellEnd"/>
            <w:r>
              <w:t xml:space="preserve"> such as the fibres from fleeces?</w:t>
            </w:r>
            <w:r w:rsidR="00AB6432">
              <w:t xml:space="preserve"> How can we prevent the build-up of other plastic litter in the ocean?</w:t>
            </w:r>
          </w:p>
        </w:tc>
      </w:tr>
    </w:tbl>
    <w:p w14:paraId="5556B4C2" w14:textId="080F4BD5" w:rsidR="009E301A" w:rsidRPr="00DD621E" w:rsidRDefault="005936AC" w:rsidP="00DD621E">
      <w:pPr>
        <w:pStyle w:val="Heading2"/>
      </w:pPr>
      <w:r w:rsidRPr="00DD621E">
        <w:lastRenderedPageBreak/>
        <w:t>Some links on banning microbeads:</w:t>
      </w:r>
    </w:p>
    <w:p w14:paraId="33F6BC42" w14:textId="3549D1E7" w:rsidR="00B81480" w:rsidRDefault="00262195" w:rsidP="00A2237F">
      <w:pPr>
        <w:rPr>
          <w:rStyle w:val="Hyperlink"/>
          <w:color w:val="000000" w:themeColor="text1"/>
          <w:u w:val="none"/>
        </w:rPr>
      </w:pPr>
      <w:hyperlink r:id="rId18" w:history="1">
        <w:r w:rsidR="00A2237F" w:rsidRPr="004526B0">
          <w:rPr>
            <w:rStyle w:val="Hyperlink"/>
          </w:rPr>
          <w:t>http://www.bbc.co.uk/news/science-environment-37161479</w:t>
        </w:r>
      </w:hyperlink>
      <w:r w:rsidR="00B81480">
        <w:rPr>
          <w:rStyle w:val="Hyperlink"/>
        </w:rPr>
        <w:t xml:space="preserve">    </w:t>
      </w:r>
      <w:r w:rsidR="00B81480" w:rsidRPr="00B81480">
        <w:rPr>
          <w:rStyle w:val="Hyperlink"/>
          <w:color w:val="000000" w:themeColor="text1"/>
          <w:u w:val="none"/>
        </w:rPr>
        <w:t>[August 216]</w:t>
      </w:r>
    </w:p>
    <w:p w14:paraId="7A579C07" w14:textId="29F288EB" w:rsidR="0085502D" w:rsidRPr="00B81480" w:rsidRDefault="00262195" w:rsidP="00A2237F">
      <w:pPr>
        <w:rPr>
          <w:rStyle w:val="Hyperlink"/>
          <w:color w:val="000000" w:themeColor="text1"/>
          <w:u w:val="none"/>
        </w:rPr>
      </w:pPr>
      <w:hyperlink r:id="rId19" w:history="1">
        <w:r w:rsidR="0085502D" w:rsidRPr="0018518E">
          <w:rPr>
            <w:rStyle w:val="Hyperlink"/>
          </w:rPr>
          <w:t>http://www.greenpeace.org.uk/blog/oceans/uk-government-plans-outlaw-microbeads-banning-some-products-and-not-others-makes-no-sense-here%E2%80%99s-why-20160906</w:t>
        </w:r>
      </w:hyperlink>
      <w:r w:rsidR="0085502D">
        <w:rPr>
          <w:rStyle w:val="Hyperlink"/>
          <w:color w:val="000000" w:themeColor="text1"/>
          <w:u w:val="none"/>
        </w:rPr>
        <w:t xml:space="preserve"> [September 2016]</w:t>
      </w:r>
    </w:p>
    <w:p w14:paraId="60D92311" w14:textId="48E23AB2" w:rsidR="00B81480" w:rsidRDefault="00262195" w:rsidP="00A2237F">
      <w:pPr>
        <w:rPr>
          <w:rStyle w:val="Hyperlink"/>
        </w:rPr>
      </w:pPr>
      <w:hyperlink r:id="rId20" w:history="1">
        <w:r w:rsidR="0085502D" w:rsidRPr="0018518E">
          <w:rPr>
            <w:rStyle w:val="Hyperlink"/>
          </w:rPr>
          <w:t>https://www.gov.uk/government/news/microbead-ban-announced-to-protect-sealife</w:t>
        </w:r>
      </w:hyperlink>
      <w:r w:rsidR="00B81480">
        <w:rPr>
          <w:rStyle w:val="Hyperlink"/>
        </w:rPr>
        <w:t xml:space="preserve">  </w:t>
      </w:r>
      <w:r w:rsidR="00B81480" w:rsidRPr="00B81480">
        <w:rPr>
          <w:rStyle w:val="Hyperlink"/>
          <w:color w:val="000000" w:themeColor="text1"/>
          <w:u w:val="none"/>
        </w:rPr>
        <w:t>[September 2016]</w:t>
      </w:r>
    </w:p>
    <w:p w14:paraId="30F51EE6" w14:textId="77777777" w:rsidR="00763470" w:rsidRDefault="004526B0" w:rsidP="00A2237F">
      <w:r w:rsidRPr="004526B0">
        <w:t xml:space="preserve">The </w:t>
      </w:r>
      <w:proofErr w:type="spellStart"/>
      <w:r w:rsidRPr="004526B0">
        <w:t>Seawatch</w:t>
      </w:r>
      <w:proofErr w:type="spellEnd"/>
      <w:r w:rsidRPr="004526B0">
        <w:t xml:space="preserve"> Foundation has produced a short film: ‘Plastic soup: A micro-problem’ </w:t>
      </w:r>
      <w:hyperlink r:id="rId21" w:history="1">
        <w:r w:rsidRPr="004526B0">
          <w:rPr>
            <w:rStyle w:val="Hyperlink"/>
          </w:rPr>
          <w:t>http://www.seawatchfoundation.org.uk/plastic-soup-a-micro-problem/</w:t>
        </w:r>
      </w:hyperlink>
    </w:p>
    <w:p w14:paraId="46AF3957" w14:textId="77777777" w:rsidR="00936849" w:rsidRDefault="00160E49" w:rsidP="003A3685">
      <w:pPr>
        <w:rPr>
          <w:rStyle w:val="Hyperlink"/>
        </w:rPr>
      </w:pPr>
      <w:r>
        <w:t>The Story of Stuff project ‘Let’s ban the bead!</w:t>
      </w:r>
      <w:proofErr w:type="gramStart"/>
      <w:r>
        <w:t>’:</w:t>
      </w:r>
      <w:proofErr w:type="gramEnd"/>
      <w:r>
        <w:t xml:space="preserve"> </w:t>
      </w:r>
      <w:hyperlink r:id="rId22" w:history="1">
        <w:r w:rsidRPr="00FA5332">
          <w:rPr>
            <w:rStyle w:val="Hyperlink"/>
          </w:rPr>
          <w:t>http://storyofstuff.org/movies/lets-ban-the-bead/</w:t>
        </w:r>
      </w:hyperlink>
    </w:p>
    <w:p w14:paraId="6B57D156" w14:textId="56F61D0E" w:rsidR="006A2777" w:rsidRDefault="00262195" w:rsidP="003A3685">
      <w:hyperlink r:id="rId23" w:history="1">
        <w:r w:rsidR="006A2777" w:rsidRPr="004526B0">
          <w:rPr>
            <w:rStyle w:val="Hyperlink"/>
          </w:rPr>
          <w:t>https://www.beatthemicrobead.org/en/product-lists</w:t>
        </w:r>
      </w:hyperlink>
      <w:r w:rsidR="006A2777" w:rsidRPr="004526B0">
        <w:t xml:space="preserve">   </w:t>
      </w:r>
      <w:r w:rsidR="006A2777">
        <w:rPr>
          <w:b/>
        </w:rPr>
        <w:t xml:space="preserve"> </w:t>
      </w:r>
      <w:r w:rsidR="006A2777" w:rsidRPr="00763470">
        <w:t>Website provides a list of products with varying amounts of microbeads</w:t>
      </w:r>
    </w:p>
    <w:p w14:paraId="4B37AC00" w14:textId="48A10110" w:rsidR="00FC24CA" w:rsidRPr="006A2777" w:rsidRDefault="006A2777" w:rsidP="006A2777">
      <w:pPr>
        <w:rPr>
          <w:rStyle w:val="Hyperlink"/>
          <w:color w:val="auto"/>
          <w:u w:val="none"/>
        </w:rPr>
      </w:pPr>
      <w:r>
        <w:t xml:space="preserve">How your clothes are poisoning our oceans and food supply: </w:t>
      </w:r>
      <w:hyperlink r:id="rId24" w:history="1">
        <w:r w:rsidR="008B29CC" w:rsidRPr="006A2777">
          <w:rPr>
            <w:rStyle w:val="Hyperlink"/>
            <w:rFonts w:asciiTheme="minorHAnsi" w:hAnsiTheme="minorHAnsi"/>
          </w:rPr>
          <w:t>www.theguardian.com/environment/2016/jun/20/microfibers-plastic-pollution-oceans-patagonia-synthetic-clothes-microbeads</w:t>
        </w:r>
      </w:hyperlink>
      <w:r w:rsidRPr="006A2777">
        <w:rPr>
          <w:rStyle w:val="Hyperlink"/>
          <w:rFonts w:asciiTheme="minorHAnsi" w:hAnsiTheme="minorHAnsi"/>
        </w:rPr>
        <w:t xml:space="preserve">  </w:t>
      </w:r>
      <w:r w:rsidRPr="006A2777">
        <w:rPr>
          <w:rStyle w:val="Hyperlink"/>
          <w:rFonts w:asciiTheme="minorHAnsi" w:hAnsiTheme="minorHAnsi"/>
          <w:color w:val="000000" w:themeColor="text1"/>
          <w:u w:val="none"/>
        </w:rPr>
        <w:t>[June 2016]</w:t>
      </w:r>
    </w:p>
    <w:p w14:paraId="3644A881" w14:textId="77777777" w:rsidR="00E97A3D" w:rsidRDefault="00E97A3D" w:rsidP="00B81480"/>
    <w:p w14:paraId="752EC632" w14:textId="77777777" w:rsidR="004D5252" w:rsidRDefault="00571813" w:rsidP="00552CBB">
      <w:pPr>
        <w:pStyle w:val="Heading2"/>
      </w:pPr>
      <w:r w:rsidRPr="00571813">
        <w:t>Common misconceptions</w:t>
      </w:r>
    </w:p>
    <w:p w14:paraId="1E7659A3" w14:textId="77777777" w:rsidR="00D1046B" w:rsidRDefault="00D1046B" w:rsidP="00D1046B">
      <w:pPr>
        <w:pStyle w:val="ListParagraph"/>
        <w:numPr>
          <w:ilvl w:val="0"/>
          <w:numId w:val="35"/>
        </w:numPr>
      </w:pPr>
      <w:r>
        <w:t>Direction of arrows in food chains</w:t>
      </w:r>
      <w:r w:rsidR="00F171E1">
        <w:t xml:space="preserve"> </w:t>
      </w:r>
      <w:r w:rsidR="00733FAB">
        <w:t>–</w:t>
      </w:r>
      <w:r w:rsidR="00F171E1">
        <w:t xml:space="preserve"> </w:t>
      </w:r>
      <w:r w:rsidR="00733FAB">
        <w:t>children may think the arrow means ‘eats’ rather than ‘is eaten by’</w:t>
      </w:r>
    </w:p>
    <w:p w14:paraId="3D59843A" w14:textId="77777777" w:rsidR="00D1046B" w:rsidRDefault="00291BF0" w:rsidP="00D1046B">
      <w:pPr>
        <w:pStyle w:val="ListParagraph"/>
        <w:numPr>
          <w:ilvl w:val="0"/>
          <w:numId w:val="35"/>
        </w:numPr>
      </w:pPr>
      <w:r>
        <w:t>Top predators eat everything below them in the food chain, rather than only organisms in the adjacent level</w:t>
      </w:r>
    </w:p>
    <w:p w14:paraId="7A12834E" w14:textId="2344EE1A" w:rsidR="00592B62" w:rsidRDefault="00592B62" w:rsidP="00D1046B">
      <w:pPr>
        <w:pStyle w:val="ListParagraph"/>
        <w:numPr>
          <w:ilvl w:val="0"/>
          <w:numId w:val="35"/>
        </w:numPr>
      </w:pPr>
      <w:r>
        <w:t xml:space="preserve">Children don’t have to worry about eating their fish fingers! Although scientists are still trying to work out how much plastic </w:t>
      </w:r>
      <w:r w:rsidR="0033664E">
        <w:t xml:space="preserve">and other toxins are </w:t>
      </w:r>
      <w:r>
        <w:t xml:space="preserve">being passed up oceanic food chains, </w:t>
      </w:r>
      <w:r w:rsidR="0033664E">
        <w:t xml:space="preserve">there has been no </w:t>
      </w:r>
      <w:r w:rsidR="003C1144">
        <w:t xml:space="preserve">human </w:t>
      </w:r>
      <w:r w:rsidR="0033664E">
        <w:t>health threat declared. But this might change if we keep polluting the ocean with plastic!</w:t>
      </w:r>
    </w:p>
    <w:p w14:paraId="03013715" w14:textId="77777777" w:rsidR="00E97A3D" w:rsidRDefault="00E97A3D" w:rsidP="00E97A3D"/>
    <w:p w14:paraId="6260E0A2" w14:textId="77777777" w:rsidR="00571813" w:rsidRDefault="00C316D6" w:rsidP="00571813">
      <w:pPr>
        <w:pStyle w:val="Heading2"/>
      </w:pPr>
      <w:r>
        <w:t xml:space="preserve">Classroom </w:t>
      </w:r>
      <w:r w:rsidR="00571813">
        <w:t>Resources</w:t>
      </w:r>
    </w:p>
    <w:p w14:paraId="39969765" w14:textId="77777777" w:rsidR="00571813" w:rsidRDefault="00571813" w:rsidP="00571813">
      <w:r>
        <w:t>Magnifying glasses</w:t>
      </w:r>
    </w:p>
    <w:p w14:paraId="613AD0C9" w14:textId="77777777" w:rsidR="00571813" w:rsidRDefault="00571813" w:rsidP="00571813">
      <w:r>
        <w:t>Digital microscope if one is available</w:t>
      </w:r>
    </w:p>
    <w:p w14:paraId="7D08EA90" w14:textId="5A1B8E92" w:rsidR="004A155A" w:rsidRDefault="00E97A3D" w:rsidP="00DD621E">
      <w:r>
        <w:t xml:space="preserve">Naylor, S. &amp; Keogh, B. (2000) </w:t>
      </w:r>
      <w:r w:rsidRPr="00FC24CA">
        <w:rPr>
          <w:i/>
        </w:rPr>
        <w:t>Concept Cartoons in Science Education</w:t>
      </w:r>
      <w:r>
        <w:rPr>
          <w:i/>
        </w:rPr>
        <w:t xml:space="preserve">, </w:t>
      </w:r>
      <w:r>
        <w:t xml:space="preserve">Millgate House: </w:t>
      </w:r>
      <w:proofErr w:type="spellStart"/>
      <w:r>
        <w:t>Sandbach</w:t>
      </w:r>
      <w:proofErr w:type="spellEnd"/>
      <w:r>
        <w:t>. Chapter 7 ‘Living things and their environment’ has some useful scenarios for discussion concerning children’s ideas about food chains, rotting, recycling and compost.</w:t>
      </w:r>
    </w:p>
    <w:sectPr w:rsidR="004A155A" w:rsidSect="00E26D0E">
      <w:type w:val="continuous"/>
      <w:pgSz w:w="16820" w:h="11900" w:orient="landscape"/>
      <w:pgMar w:top="1021" w:right="1440" w:bottom="1021" w:left="1440"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0A737E" w15:done="0"/>
  <w15:commentEx w15:paraId="2341F150" w15:done="0"/>
  <w15:commentEx w15:paraId="4EB3B2B2" w15:done="0"/>
  <w15:commentEx w15:paraId="44D67B41" w15:done="0"/>
  <w15:commentEx w15:paraId="0DEDA7FE" w15:done="0"/>
  <w15:commentEx w15:paraId="5B08C7C0" w15:done="0"/>
  <w15:commentEx w15:paraId="68DB7F48" w15:done="0"/>
  <w15:commentEx w15:paraId="449905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A118B" w14:textId="77777777" w:rsidR="001D1409" w:rsidRDefault="001D1409" w:rsidP="005078BA">
      <w:pPr>
        <w:spacing w:before="0" w:after="0" w:line="240" w:lineRule="auto"/>
      </w:pPr>
      <w:r>
        <w:separator/>
      </w:r>
    </w:p>
  </w:endnote>
  <w:endnote w:type="continuationSeparator" w:id="0">
    <w:p w14:paraId="63CDF932" w14:textId="77777777" w:rsidR="001D1409" w:rsidRDefault="001D1409" w:rsidP="005078B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altName w:val="Calibr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99CDD" w14:textId="77777777" w:rsidR="0089347D" w:rsidRDefault="0089347D" w:rsidP="0044000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F38FAB" w14:textId="77777777" w:rsidR="00752258" w:rsidRDefault="00262195" w:rsidP="0089347D">
    <w:pPr>
      <w:pStyle w:val="Footer"/>
      <w:ind w:right="360"/>
    </w:pPr>
    <w:sdt>
      <w:sdtPr>
        <w:id w:val="540564147"/>
        <w:placeholder>
          <w:docPart w:val="CCABE460C5B2E242AE280CAA9E287EEE"/>
        </w:placeholder>
        <w:temporary/>
        <w:showingPlcHdr/>
      </w:sdtPr>
      <w:sdtEndPr/>
      <w:sdtContent>
        <w:r w:rsidR="00752258">
          <w:t>[Type text]</w:t>
        </w:r>
      </w:sdtContent>
    </w:sdt>
    <w:r w:rsidR="00752258">
      <w:ptab w:relativeTo="margin" w:alignment="center" w:leader="none"/>
    </w:r>
    <w:sdt>
      <w:sdtPr>
        <w:id w:val="-838616089"/>
        <w:placeholder>
          <w:docPart w:val="C9E9689AEFC5664E98EF8FC34F43957B"/>
        </w:placeholder>
        <w:temporary/>
        <w:showingPlcHdr/>
      </w:sdtPr>
      <w:sdtEndPr/>
      <w:sdtContent>
        <w:r w:rsidR="00752258">
          <w:t>[Type text]</w:t>
        </w:r>
      </w:sdtContent>
    </w:sdt>
    <w:r w:rsidR="00752258">
      <w:ptab w:relativeTo="margin" w:alignment="right" w:leader="none"/>
    </w:r>
    <w:sdt>
      <w:sdtPr>
        <w:id w:val="-358361553"/>
        <w:placeholder>
          <w:docPart w:val="87AFFD5CFB10734D835EA78FDFE0E768"/>
        </w:placeholder>
        <w:temporary/>
        <w:showingPlcHdr/>
      </w:sdtPr>
      <w:sdtEndPr/>
      <w:sdtContent>
        <w:r w:rsidR="00752258">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51DED" w14:textId="77777777" w:rsidR="0089347D" w:rsidRDefault="0089347D" w:rsidP="0044000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2195">
      <w:rPr>
        <w:rStyle w:val="PageNumber"/>
        <w:noProof/>
      </w:rPr>
      <w:t>1</w:t>
    </w:r>
    <w:r>
      <w:rPr>
        <w:rStyle w:val="PageNumber"/>
      </w:rPr>
      <w:fldChar w:fldCharType="end"/>
    </w:r>
  </w:p>
  <w:p w14:paraId="0729C8BF" w14:textId="77777777" w:rsidR="00752258" w:rsidRPr="00830AA4" w:rsidRDefault="00752258" w:rsidP="0089347D">
    <w:pPr>
      <w:ind w:right="360"/>
      <w:rPr>
        <w:color w:val="808080" w:themeColor="background1" w:themeShade="80"/>
      </w:rPr>
    </w:pPr>
    <w:r>
      <w:tab/>
      <w:t xml:space="preserve">  </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5FCD1" w14:textId="77777777" w:rsidR="006A5502" w:rsidRDefault="006A55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55AAD8" w14:textId="77777777" w:rsidR="001D1409" w:rsidRDefault="001D1409" w:rsidP="005078BA">
      <w:pPr>
        <w:spacing w:before="0" w:after="0" w:line="240" w:lineRule="auto"/>
      </w:pPr>
      <w:r>
        <w:separator/>
      </w:r>
    </w:p>
  </w:footnote>
  <w:footnote w:type="continuationSeparator" w:id="0">
    <w:p w14:paraId="37D65520" w14:textId="77777777" w:rsidR="001D1409" w:rsidRDefault="001D1409" w:rsidP="005078B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C49AE" w14:textId="77777777" w:rsidR="006A5502" w:rsidRDefault="006A55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25722" w14:textId="77777777" w:rsidR="006A5502" w:rsidRDefault="006A55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8A3B8" w14:textId="77777777" w:rsidR="006A5502" w:rsidRDefault="006A55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04A"/>
    <w:multiLevelType w:val="hybridMultilevel"/>
    <w:tmpl w:val="91BC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F53E5A"/>
    <w:multiLevelType w:val="hybridMultilevel"/>
    <w:tmpl w:val="2B640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3106D"/>
    <w:multiLevelType w:val="hybridMultilevel"/>
    <w:tmpl w:val="C9E85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4624E"/>
    <w:multiLevelType w:val="hybridMultilevel"/>
    <w:tmpl w:val="794E3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7A28D0"/>
    <w:multiLevelType w:val="hybridMultilevel"/>
    <w:tmpl w:val="DB1C504C"/>
    <w:lvl w:ilvl="0" w:tplc="08090003">
      <w:start w:val="1"/>
      <w:numFmt w:val="bullet"/>
      <w:lvlText w:val="o"/>
      <w:lvlJc w:val="left"/>
      <w:pPr>
        <w:ind w:left="927" w:hanging="360"/>
      </w:pPr>
      <w:rPr>
        <w:rFonts w:ascii="Courier New" w:hAnsi="Courier New" w:cs="Courier New"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
    <w:nsid w:val="18D71DF8"/>
    <w:multiLevelType w:val="hybridMultilevel"/>
    <w:tmpl w:val="07163B18"/>
    <w:lvl w:ilvl="0" w:tplc="08090003">
      <w:start w:val="1"/>
      <w:numFmt w:val="bullet"/>
      <w:lvlText w:val="o"/>
      <w:lvlJc w:val="left"/>
      <w:pPr>
        <w:ind w:left="927" w:hanging="360"/>
      </w:pPr>
      <w:rPr>
        <w:rFonts w:ascii="Courier New" w:hAnsi="Courier New" w:cs="Courier New"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nsid w:val="194946CB"/>
    <w:multiLevelType w:val="hybridMultilevel"/>
    <w:tmpl w:val="B934AE2A"/>
    <w:lvl w:ilvl="0" w:tplc="08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3B03B1"/>
    <w:multiLevelType w:val="hybridMultilevel"/>
    <w:tmpl w:val="7FD2180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BCA4B8A"/>
    <w:multiLevelType w:val="hybridMultilevel"/>
    <w:tmpl w:val="580AE4E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E9C0042"/>
    <w:multiLevelType w:val="hybridMultilevel"/>
    <w:tmpl w:val="5588A5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BB05BC"/>
    <w:multiLevelType w:val="hybridMultilevel"/>
    <w:tmpl w:val="4E6AAF6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245120"/>
    <w:multiLevelType w:val="hybridMultilevel"/>
    <w:tmpl w:val="92C28366"/>
    <w:lvl w:ilvl="0" w:tplc="5FA809C8">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3C27A5"/>
    <w:multiLevelType w:val="hybridMultilevel"/>
    <w:tmpl w:val="AAC279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FC5194"/>
    <w:multiLevelType w:val="hybridMultilevel"/>
    <w:tmpl w:val="46FC8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CB70B6"/>
    <w:multiLevelType w:val="hybridMultilevel"/>
    <w:tmpl w:val="987431B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721C29"/>
    <w:multiLevelType w:val="hybridMultilevel"/>
    <w:tmpl w:val="FBF447D6"/>
    <w:lvl w:ilvl="0" w:tplc="08090001">
      <w:start w:val="1"/>
      <w:numFmt w:val="bullet"/>
      <w:lvlText w:val=""/>
      <w:lvlJc w:val="left"/>
      <w:pPr>
        <w:ind w:left="720" w:hanging="360"/>
      </w:pPr>
      <w:rPr>
        <w:rFonts w:ascii="Symbol" w:eastAsia="Times New Roman" w:hAnsi="Symbol" w:cs="Times New Roman"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1BC2448"/>
    <w:multiLevelType w:val="hybridMultilevel"/>
    <w:tmpl w:val="0F5A5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9F1C94"/>
    <w:multiLevelType w:val="hybridMultilevel"/>
    <w:tmpl w:val="A474722C"/>
    <w:lvl w:ilvl="0" w:tplc="EEE8CFA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BB26984"/>
    <w:multiLevelType w:val="hybridMultilevel"/>
    <w:tmpl w:val="D7F2F0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1C70FF"/>
    <w:multiLevelType w:val="hybridMultilevel"/>
    <w:tmpl w:val="6C208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E822B0"/>
    <w:multiLevelType w:val="hybridMultilevel"/>
    <w:tmpl w:val="41BAF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A82AAD"/>
    <w:multiLevelType w:val="hybridMultilevel"/>
    <w:tmpl w:val="D4C41906"/>
    <w:lvl w:ilvl="0" w:tplc="8814C81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nsid w:val="51100E22"/>
    <w:multiLevelType w:val="hybridMultilevel"/>
    <w:tmpl w:val="AEF6A23C"/>
    <w:lvl w:ilvl="0" w:tplc="08090003">
      <w:start w:val="1"/>
      <w:numFmt w:val="bullet"/>
      <w:lvlText w:val="o"/>
      <w:lvlJc w:val="left"/>
      <w:pPr>
        <w:ind w:left="720" w:hanging="360"/>
      </w:pPr>
      <w:rPr>
        <w:rFonts w:ascii="Courier New" w:hAnsi="Courier New" w:cs="Courier New"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2055F97"/>
    <w:multiLevelType w:val="hybridMultilevel"/>
    <w:tmpl w:val="C0C2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030BF3"/>
    <w:multiLevelType w:val="hybridMultilevel"/>
    <w:tmpl w:val="2ACAC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DE291B"/>
    <w:multiLevelType w:val="hybridMultilevel"/>
    <w:tmpl w:val="FA38E80C"/>
    <w:lvl w:ilvl="0" w:tplc="08090003">
      <w:start w:val="1"/>
      <w:numFmt w:val="bullet"/>
      <w:lvlText w:val="o"/>
      <w:lvlJc w:val="left"/>
      <w:pPr>
        <w:ind w:left="1211" w:hanging="360"/>
      </w:pPr>
      <w:rPr>
        <w:rFonts w:ascii="Courier New" w:hAnsi="Courier New" w:cs="Courier New"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6">
    <w:nsid w:val="5D490A98"/>
    <w:multiLevelType w:val="hybridMultilevel"/>
    <w:tmpl w:val="BD2CE1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DA71A34"/>
    <w:multiLevelType w:val="hybridMultilevel"/>
    <w:tmpl w:val="A6B642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EB93A3F"/>
    <w:multiLevelType w:val="hybridMultilevel"/>
    <w:tmpl w:val="85E87E32"/>
    <w:lvl w:ilvl="0" w:tplc="08090003">
      <w:start w:val="1"/>
      <w:numFmt w:val="bullet"/>
      <w:lvlText w:val="o"/>
      <w:lvlJc w:val="left"/>
      <w:pPr>
        <w:ind w:left="1211" w:hanging="360"/>
      </w:pPr>
      <w:rPr>
        <w:rFonts w:ascii="Courier New" w:hAnsi="Courier New" w:cs="Courier New"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9">
    <w:nsid w:val="5FE475C4"/>
    <w:multiLevelType w:val="hybridMultilevel"/>
    <w:tmpl w:val="983E05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637195"/>
    <w:multiLevelType w:val="hybridMultilevel"/>
    <w:tmpl w:val="175098D6"/>
    <w:lvl w:ilvl="0" w:tplc="08090003">
      <w:start w:val="1"/>
      <w:numFmt w:val="bullet"/>
      <w:lvlText w:val="o"/>
      <w:lvlJc w:val="left"/>
      <w:pPr>
        <w:ind w:left="72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479417D"/>
    <w:multiLevelType w:val="multilevel"/>
    <w:tmpl w:val="4C6424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AE34CC6"/>
    <w:multiLevelType w:val="hybridMultilevel"/>
    <w:tmpl w:val="623284F4"/>
    <w:lvl w:ilvl="0" w:tplc="08090003">
      <w:start w:val="1"/>
      <w:numFmt w:val="bullet"/>
      <w:lvlText w:val="o"/>
      <w:lvlJc w:val="left"/>
      <w:pPr>
        <w:ind w:left="1069" w:hanging="360"/>
      </w:pPr>
      <w:rPr>
        <w:rFonts w:ascii="Courier New" w:hAnsi="Courier New" w:cs="Courier New"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3">
    <w:nsid w:val="6B317C06"/>
    <w:multiLevelType w:val="hybridMultilevel"/>
    <w:tmpl w:val="BBC03F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B46FA9"/>
    <w:multiLevelType w:val="hybridMultilevel"/>
    <w:tmpl w:val="F320D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0E408F"/>
    <w:multiLevelType w:val="hybridMultilevel"/>
    <w:tmpl w:val="E5441F88"/>
    <w:lvl w:ilvl="0" w:tplc="08090003">
      <w:start w:val="1"/>
      <w:numFmt w:val="bullet"/>
      <w:lvlText w:val="o"/>
      <w:lvlJc w:val="left"/>
      <w:pPr>
        <w:ind w:left="720" w:hanging="360"/>
      </w:pPr>
      <w:rPr>
        <w:rFonts w:ascii="Courier New" w:hAnsi="Courier New" w:cs="Courier New" w:hint="default"/>
        <w:b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4B7574C"/>
    <w:multiLevelType w:val="hybridMultilevel"/>
    <w:tmpl w:val="217298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6061980"/>
    <w:multiLevelType w:val="hybridMultilevel"/>
    <w:tmpl w:val="B6E021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7B5242B"/>
    <w:multiLevelType w:val="hybridMultilevel"/>
    <w:tmpl w:val="63E027C6"/>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DD3D7A"/>
    <w:multiLevelType w:val="hybridMultilevel"/>
    <w:tmpl w:val="E220A51C"/>
    <w:lvl w:ilvl="0" w:tplc="08090003">
      <w:start w:val="1"/>
      <w:numFmt w:val="bullet"/>
      <w:lvlText w:val="o"/>
      <w:lvlJc w:val="left"/>
      <w:pPr>
        <w:ind w:left="927" w:hanging="360"/>
      </w:pPr>
      <w:rPr>
        <w:rFonts w:ascii="Courier New" w:hAnsi="Courier New" w:cs="Courier New" w:hint="default"/>
        <w:b/>
      </w:r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40">
    <w:nsid w:val="79F75E73"/>
    <w:multiLevelType w:val="hybridMultilevel"/>
    <w:tmpl w:val="362CA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A04C6F"/>
    <w:multiLevelType w:val="hybridMultilevel"/>
    <w:tmpl w:val="35A691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CBD2D68"/>
    <w:multiLevelType w:val="hybridMultilevel"/>
    <w:tmpl w:val="91283E6E"/>
    <w:lvl w:ilvl="0" w:tplc="04090009">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3">
    <w:nsid w:val="7D96352C"/>
    <w:multiLevelType w:val="hybridMultilevel"/>
    <w:tmpl w:val="4E1010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30"/>
  </w:num>
  <w:num w:numId="3">
    <w:abstractNumId w:val="10"/>
  </w:num>
  <w:num w:numId="4">
    <w:abstractNumId w:val="14"/>
  </w:num>
  <w:num w:numId="5">
    <w:abstractNumId w:val="28"/>
  </w:num>
  <w:num w:numId="6">
    <w:abstractNumId w:val="15"/>
  </w:num>
  <w:num w:numId="7">
    <w:abstractNumId w:val="8"/>
  </w:num>
  <w:num w:numId="8">
    <w:abstractNumId w:val="36"/>
  </w:num>
  <w:num w:numId="9">
    <w:abstractNumId w:val="39"/>
  </w:num>
  <w:num w:numId="10">
    <w:abstractNumId w:val="37"/>
  </w:num>
  <w:num w:numId="11">
    <w:abstractNumId w:val="26"/>
  </w:num>
  <w:num w:numId="12">
    <w:abstractNumId w:val="6"/>
  </w:num>
  <w:num w:numId="13">
    <w:abstractNumId w:val="41"/>
  </w:num>
  <w:num w:numId="14">
    <w:abstractNumId w:val="4"/>
  </w:num>
  <w:num w:numId="15">
    <w:abstractNumId w:val="5"/>
  </w:num>
  <w:num w:numId="16">
    <w:abstractNumId w:val="32"/>
  </w:num>
  <w:num w:numId="17">
    <w:abstractNumId w:val="25"/>
  </w:num>
  <w:num w:numId="18">
    <w:abstractNumId w:val="17"/>
  </w:num>
  <w:num w:numId="19">
    <w:abstractNumId w:val="27"/>
  </w:num>
  <w:num w:numId="20">
    <w:abstractNumId w:val="35"/>
  </w:num>
  <w:num w:numId="21">
    <w:abstractNumId w:val="21"/>
  </w:num>
  <w:num w:numId="22">
    <w:abstractNumId w:val="22"/>
  </w:num>
  <w:num w:numId="23">
    <w:abstractNumId w:val="31"/>
  </w:num>
  <w:num w:numId="24">
    <w:abstractNumId w:val="1"/>
  </w:num>
  <w:num w:numId="25">
    <w:abstractNumId w:val="43"/>
  </w:num>
  <w:num w:numId="26">
    <w:abstractNumId w:val="19"/>
  </w:num>
  <w:num w:numId="27">
    <w:abstractNumId w:val="38"/>
  </w:num>
  <w:num w:numId="28">
    <w:abstractNumId w:val="20"/>
  </w:num>
  <w:num w:numId="29">
    <w:abstractNumId w:val="23"/>
  </w:num>
  <w:num w:numId="30">
    <w:abstractNumId w:val="40"/>
  </w:num>
  <w:num w:numId="31">
    <w:abstractNumId w:val="0"/>
  </w:num>
  <w:num w:numId="32">
    <w:abstractNumId w:val="34"/>
  </w:num>
  <w:num w:numId="33">
    <w:abstractNumId w:val="33"/>
  </w:num>
  <w:num w:numId="34">
    <w:abstractNumId w:val="12"/>
  </w:num>
  <w:num w:numId="35">
    <w:abstractNumId w:val="16"/>
  </w:num>
  <w:num w:numId="36">
    <w:abstractNumId w:val="2"/>
  </w:num>
  <w:num w:numId="37">
    <w:abstractNumId w:val="13"/>
  </w:num>
  <w:num w:numId="38">
    <w:abstractNumId w:val="3"/>
  </w:num>
  <w:num w:numId="39">
    <w:abstractNumId w:val="18"/>
  </w:num>
  <w:num w:numId="40">
    <w:abstractNumId w:val="9"/>
  </w:num>
  <w:num w:numId="41">
    <w:abstractNumId w:val="29"/>
  </w:num>
  <w:num w:numId="42">
    <w:abstractNumId w:val="7"/>
  </w:num>
  <w:num w:numId="43">
    <w:abstractNumId w:val="42"/>
  </w:num>
  <w:num w:numId="44">
    <w:abstractNumId w:val="11"/>
  </w:num>
  <w:num w:numId="45">
    <w:abstractNumId w:val="18"/>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ron Harris">
    <w15:presenceInfo w15:providerId="None" w15:userId="Sharon Harr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225"/>
    <w:rsid w:val="000029A2"/>
    <w:rsid w:val="00003603"/>
    <w:rsid w:val="0000788F"/>
    <w:rsid w:val="00033CF3"/>
    <w:rsid w:val="000358E7"/>
    <w:rsid w:val="00042D68"/>
    <w:rsid w:val="00043779"/>
    <w:rsid w:val="00050E7D"/>
    <w:rsid w:val="00054BDE"/>
    <w:rsid w:val="0005608F"/>
    <w:rsid w:val="000609A1"/>
    <w:rsid w:val="000625CA"/>
    <w:rsid w:val="00062F5E"/>
    <w:rsid w:val="000655E0"/>
    <w:rsid w:val="00071CBB"/>
    <w:rsid w:val="00094D2E"/>
    <w:rsid w:val="000A32DE"/>
    <w:rsid w:val="000A4908"/>
    <w:rsid w:val="000B5E79"/>
    <w:rsid w:val="000C1F36"/>
    <w:rsid w:val="000C5A65"/>
    <w:rsid w:val="000D2D8A"/>
    <w:rsid w:val="000D3603"/>
    <w:rsid w:val="000D7951"/>
    <w:rsid w:val="000E1887"/>
    <w:rsid w:val="000E329D"/>
    <w:rsid w:val="000E75F5"/>
    <w:rsid w:val="000F069F"/>
    <w:rsid w:val="000F0D51"/>
    <w:rsid w:val="000F2998"/>
    <w:rsid w:val="001044AB"/>
    <w:rsid w:val="00104FCC"/>
    <w:rsid w:val="001052DA"/>
    <w:rsid w:val="001113F9"/>
    <w:rsid w:val="00120D72"/>
    <w:rsid w:val="00126C7C"/>
    <w:rsid w:val="00126C8C"/>
    <w:rsid w:val="00131327"/>
    <w:rsid w:val="001334CA"/>
    <w:rsid w:val="00143267"/>
    <w:rsid w:val="00146DDA"/>
    <w:rsid w:val="0014707E"/>
    <w:rsid w:val="00154E73"/>
    <w:rsid w:val="001576A1"/>
    <w:rsid w:val="00160E49"/>
    <w:rsid w:val="00161FCF"/>
    <w:rsid w:val="00164CC5"/>
    <w:rsid w:val="00174443"/>
    <w:rsid w:val="00176490"/>
    <w:rsid w:val="00180BA5"/>
    <w:rsid w:val="00180D42"/>
    <w:rsid w:val="0018387A"/>
    <w:rsid w:val="00184A22"/>
    <w:rsid w:val="00190D2F"/>
    <w:rsid w:val="00196B47"/>
    <w:rsid w:val="00196D70"/>
    <w:rsid w:val="00197C14"/>
    <w:rsid w:val="001A4881"/>
    <w:rsid w:val="001A6329"/>
    <w:rsid w:val="001B5D2D"/>
    <w:rsid w:val="001D0F23"/>
    <w:rsid w:val="001D1409"/>
    <w:rsid w:val="001F145D"/>
    <w:rsid w:val="001F358E"/>
    <w:rsid w:val="001F5A2D"/>
    <w:rsid w:val="00205251"/>
    <w:rsid w:val="00214D8F"/>
    <w:rsid w:val="00226582"/>
    <w:rsid w:val="00230BAE"/>
    <w:rsid w:val="00230D0A"/>
    <w:rsid w:val="00231AFE"/>
    <w:rsid w:val="00232585"/>
    <w:rsid w:val="00233C1D"/>
    <w:rsid w:val="00235AF0"/>
    <w:rsid w:val="00235F5A"/>
    <w:rsid w:val="0023628F"/>
    <w:rsid w:val="002404E2"/>
    <w:rsid w:val="00241287"/>
    <w:rsid w:val="00262195"/>
    <w:rsid w:val="00262FBC"/>
    <w:rsid w:val="00266C7E"/>
    <w:rsid w:val="0027084C"/>
    <w:rsid w:val="00275EBB"/>
    <w:rsid w:val="00277747"/>
    <w:rsid w:val="0028143D"/>
    <w:rsid w:val="00282C7A"/>
    <w:rsid w:val="00286495"/>
    <w:rsid w:val="00291BF0"/>
    <w:rsid w:val="002A036C"/>
    <w:rsid w:val="002B0838"/>
    <w:rsid w:val="002B5C81"/>
    <w:rsid w:val="002B6716"/>
    <w:rsid w:val="002B72CB"/>
    <w:rsid w:val="002C10FD"/>
    <w:rsid w:val="002C4CFF"/>
    <w:rsid w:val="002C6F19"/>
    <w:rsid w:val="002D35EC"/>
    <w:rsid w:val="002E0D65"/>
    <w:rsid w:val="002E538E"/>
    <w:rsid w:val="00311E81"/>
    <w:rsid w:val="003160BD"/>
    <w:rsid w:val="00323799"/>
    <w:rsid w:val="003271A7"/>
    <w:rsid w:val="003275C9"/>
    <w:rsid w:val="00330D14"/>
    <w:rsid w:val="0033664E"/>
    <w:rsid w:val="00344C90"/>
    <w:rsid w:val="003646D7"/>
    <w:rsid w:val="0037495A"/>
    <w:rsid w:val="003817C1"/>
    <w:rsid w:val="00384426"/>
    <w:rsid w:val="003850BB"/>
    <w:rsid w:val="003929B8"/>
    <w:rsid w:val="00394466"/>
    <w:rsid w:val="00395443"/>
    <w:rsid w:val="00395728"/>
    <w:rsid w:val="003976BD"/>
    <w:rsid w:val="003A042E"/>
    <w:rsid w:val="003A3685"/>
    <w:rsid w:val="003B2BC3"/>
    <w:rsid w:val="003C1144"/>
    <w:rsid w:val="003C3225"/>
    <w:rsid w:val="003C329F"/>
    <w:rsid w:val="003C3749"/>
    <w:rsid w:val="003D049E"/>
    <w:rsid w:val="003D32CE"/>
    <w:rsid w:val="003D5011"/>
    <w:rsid w:val="003D6041"/>
    <w:rsid w:val="003E234F"/>
    <w:rsid w:val="003E27AE"/>
    <w:rsid w:val="003F12B6"/>
    <w:rsid w:val="003F1E3F"/>
    <w:rsid w:val="004169AE"/>
    <w:rsid w:val="00420196"/>
    <w:rsid w:val="00421466"/>
    <w:rsid w:val="00422302"/>
    <w:rsid w:val="004223A4"/>
    <w:rsid w:val="00426EEF"/>
    <w:rsid w:val="0042775E"/>
    <w:rsid w:val="00427903"/>
    <w:rsid w:val="00430E1D"/>
    <w:rsid w:val="00434AE6"/>
    <w:rsid w:val="00434F1F"/>
    <w:rsid w:val="00443FAF"/>
    <w:rsid w:val="00445EEB"/>
    <w:rsid w:val="00446A6C"/>
    <w:rsid w:val="00452020"/>
    <w:rsid w:val="004526B0"/>
    <w:rsid w:val="00454BAC"/>
    <w:rsid w:val="00471800"/>
    <w:rsid w:val="00475112"/>
    <w:rsid w:val="00480958"/>
    <w:rsid w:val="00490B51"/>
    <w:rsid w:val="00493F41"/>
    <w:rsid w:val="00497EFE"/>
    <w:rsid w:val="004A155A"/>
    <w:rsid w:val="004A589B"/>
    <w:rsid w:val="004B6490"/>
    <w:rsid w:val="004C0D8F"/>
    <w:rsid w:val="004C141D"/>
    <w:rsid w:val="004C61E7"/>
    <w:rsid w:val="004C6C52"/>
    <w:rsid w:val="004C7AEC"/>
    <w:rsid w:val="004C7E45"/>
    <w:rsid w:val="004D14A3"/>
    <w:rsid w:val="004D5252"/>
    <w:rsid w:val="004E2C5E"/>
    <w:rsid w:val="004F1580"/>
    <w:rsid w:val="004F5303"/>
    <w:rsid w:val="00500AD4"/>
    <w:rsid w:val="00501873"/>
    <w:rsid w:val="005041B4"/>
    <w:rsid w:val="005068DB"/>
    <w:rsid w:val="00506F1D"/>
    <w:rsid w:val="005078BA"/>
    <w:rsid w:val="0051573F"/>
    <w:rsid w:val="00517154"/>
    <w:rsid w:val="00523727"/>
    <w:rsid w:val="0052651E"/>
    <w:rsid w:val="00531213"/>
    <w:rsid w:val="00531822"/>
    <w:rsid w:val="00532E71"/>
    <w:rsid w:val="00532F41"/>
    <w:rsid w:val="00536337"/>
    <w:rsid w:val="00540537"/>
    <w:rsid w:val="005419D9"/>
    <w:rsid w:val="00541AAD"/>
    <w:rsid w:val="005469BB"/>
    <w:rsid w:val="00547F7B"/>
    <w:rsid w:val="005500BB"/>
    <w:rsid w:val="00550D09"/>
    <w:rsid w:val="005521D3"/>
    <w:rsid w:val="00552CBB"/>
    <w:rsid w:val="00563402"/>
    <w:rsid w:val="00571813"/>
    <w:rsid w:val="00576375"/>
    <w:rsid w:val="005823B6"/>
    <w:rsid w:val="00584AE1"/>
    <w:rsid w:val="00586515"/>
    <w:rsid w:val="005865FA"/>
    <w:rsid w:val="005923E4"/>
    <w:rsid w:val="00592B62"/>
    <w:rsid w:val="005936AC"/>
    <w:rsid w:val="00596DD1"/>
    <w:rsid w:val="005B67FF"/>
    <w:rsid w:val="005C155D"/>
    <w:rsid w:val="005C46BF"/>
    <w:rsid w:val="005C47DC"/>
    <w:rsid w:val="005D1276"/>
    <w:rsid w:val="005D374C"/>
    <w:rsid w:val="005D4C1D"/>
    <w:rsid w:val="005E6829"/>
    <w:rsid w:val="005F7EB3"/>
    <w:rsid w:val="006045EE"/>
    <w:rsid w:val="006059BE"/>
    <w:rsid w:val="006100EC"/>
    <w:rsid w:val="0061251C"/>
    <w:rsid w:val="00614C0B"/>
    <w:rsid w:val="00616615"/>
    <w:rsid w:val="00617BA3"/>
    <w:rsid w:val="006312C1"/>
    <w:rsid w:val="00633088"/>
    <w:rsid w:val="00642651"/>
    <w:rsid w:val="0064369E"/>
    <w:rsid w:val="0064577B"/>
    <w:rsid w:val="00646F1D"/>
    <w:rsid w:val="00657B83"/>
    <w:rsid w:val="006603B2"/>
    <w:rsid w:val="00663508"/>
    <w:rsid w:val="00665AF0"/>
    <w:rsid w:val="00665C4B"/>
    <w:rsid w:val="00666A4E"/>
    <w:rsid w:val="00667029"/>
    <w:rsid w:val="00667718"/>
    <w:rsid w:val="006714D2"/>
    <w:rsid w:val="00674EF0"/>
    <w:rsid w:val="00681505"/>
    <w:rsid w:val="00681948"/>
    <w:rsid w:val="00690CF4"/>
    <w:rsid w:val="006915EA"/>
    <w:rsid w:val="00694C22"/>
    <w:rsid w:val="006979AB"/>
    <w:rsid w:val="006A0061"/>
    <w:rsid w:val="006A2777"/>
    <w:rsid w:val="006A5502"/>
    <w:rsid w:val="006A5E64"/>
    <w:rsid w:val="006B16AF"/>
    <w:rsid w:val="006C00EF"/>
    <w:rsid w:val="006C64E4"/>
    <w:rsid w:val="006D0D26"/>
    <w:rsid w:val="006D24A4"/>
    <w:rsid w:val="006D2F85"/>
    <w:rsid w:val="006D5FCC"/>
    <w:rsid w:val="006D6BCF"/>
    <w:rsid w:val="006E18F8"/>
    <w:rsid w:val="006E29CA"/>
    <w:rsid w:val="006E3298"/>
    <w:rsid w:val="006F0BE0"/>
    <w:rsid w:val="006F0D23"/>
    <w:rsid w:val="006F44E1"/>
    <w:rsid w:val="007017EE"/>
    <w:rsid w:val="007148F5"/>
    <w:rsid w:val="00714E3D"/>
    <w:rsid w:val="007241E4"/>
    <w:rsid w:val="00733FAB"/>
    <w:rsid w:val="00734653"/>
    <w:rsid w:val="0073580F"/>
    <w:rsid w:val="00740CAA"/>
    <w:rsid w:val="00741364"/>
    <w:rsid w:val="007431E7"/>
    <w:rsid w:val="007451F6"/>
    <w:rsid w:val="00746C70"/>
    <w:rsid w:val="00746F5B"/>
    <w:rsid w:val="00751107"/>
    <w:rsid w:val="00752258"/>
    <w:rsid w:val="00754919"/>
    <w:rsid w:val="0075521C"/>
    <w:rsid w:val="00755629"/>
    <w:rsid w:val="00757DB0"/>
    <w:rsid w:val="00761C59"/>
    <w:rsid w:val="0076222A"/>
    <w:rsid w:val="00763470"/>
    <w:rsid w:val="007657B7"/>
    <w:rsid w:val="00773171"/>
    <w:rsid w:val="0077321B"/>
    <w:rsid w:val="00794594"/>
    <w:rsid w:val="00797C71"/>
    <w:rsid w:val="007A0EE6"/>
    <w:rsid w:val="007A2D1C"/>
    <w:rsid w:val="007A6B95"/>
    <w:rsid w:val="007B25D8"/>
    <w:rsid w:val="007B3250"/>
    <w:rsid w:val="007B459D"/>
    <w:rsid w:val="007B7360"/>
    <w:rsid w:val="007C0505"/>
    <w:rsid w:val="007C0576"/>
    <w:rsid w:val="007C24FB"/>
    <w:rsid w:val="007C4BFB"/>
    <w:rsid w:val="007D039E"/>
    <w:rsid w:val="007D5EE4"/>
    <w:rsid w:val="007D68C1"/>
    <w:rsid w:val="007D74E5"/>
    <w:rsid w:val="007E06BF"/>
    <w:rsid w:val="007E0C92"/>
    <w:rsid w:val="007E1280"/>
    <w:rsid w:val="007F00FD"/>
    <w:rsid w:val="00800A3A"/>
    <w:rsid w:val="00812606"/>
    <w:rsid w:val="0082261A"/>
    <w:rsid w:val="00823497"/>
    <w:rsid w:val="008234CF"/>
    <w:rsid w:val="00824C5A"/>
    <w:rsid w:val="00825CF1"/>
    <w:rsid w:val="00830AA4"/>
    <w:rsid w:val="0083225A"/>
    <w:rsid w:val="00832E65"/>
    <w:rsid w:val="00834BEA"/>
    <w:rsid w:val="00835F9E"/>
    <w:rsid w:val="00836A3E"/>
    <w:rsid w:val="00836D10"/>
    <w:rsid w:val="008371ED"/>
    <w:rsid w:val="00841A35"/>
    <w:rsid w:val="00847CD6"/>
    <w:rsid w:val="0085380B"/>
    <w:rsid w:val="0085502D"/>
    <w:rsid w:val="008700FB"/>
    <w:rsid w:val="0088162D"/>
    <w:rsid w:val="00883E7D"/>
    <w:rsid w:val="008922A0"/>
    <w:rsid w:val="0089261D"/>
    <w:rsid w:val="0089347D"/>
    <w:rsid w:val="00896ECD"/>
    <w:rsid w:val="008A097C"/>
    <w:rsid w:val="008A2681"/>
    <w:rsid w:val="008A5EAA"/>
    <w:rsid w:val="008B0C70"/>
    <w:rsid w:val="008B253A"/>
    <w:rsid w:val="008B29CC"/>
    <w:rsid w:val="008B3BC2"/>
    <w:rsid w:val="008B659D"/>
    <w:rsid w:val="008C1C3A"/>
    <w:rsid w:val="008C42C1"/>
    <w:rsid w:val="008D6C2F"/>
    <w:rsid w:val="008D6EA5"/>
    <w:rsid w:val="008E4A31"/>
    <w:rsid w:val="008F2B28"/>
    <w:rsid w:val="008F32D7"/>
    <w:rsid w:val="00905A68"/>
    <w:rsid w:val="00912F0B"/>
    <w:rsid w:val="00914029"/>
    <w:rsid w:val="009160A5"/>
    <w:rsid w:val="00916E1A"/>
    <w:rsid w:val="0092126D"/>
    <w:rsid w:val="00922538"/>
    <w:rsid w:val="009230FF"/>
    <w:rsid w:val="00924F1C"/>
    <w:rsid w:val="00925ABB"/>
    <w:rsid w:val="00927A09"/>
    <w:rsid w:val="00936739"/>
    <w:rsid w:val="00936849"/>
    <w:rsid w:val="00943196"/>
    <w:rsid w:val="0094508A"/>
    <w:rsid w:val="0094576A"/>
    <w:rsid w:val="00946844"/>
    <w:rsid w:val="009522C5"/>
    <w:rsid w:val="00963545"/>
    <w:rsid w:val="009650C5"/>
    <w:rsid w:val="009652EF"/>
    <w:rsid w:val="00971446"/>
    <w:rsid w:val="00971DCB"/>
    <w:rsid w:val="00974AB4"/>
    <w:rsid w:val="009842DF"/>
    <w:rsid w:val="00984304"/>
    <w:rsid w:val="00984E42"/>
    <w:rsid w:val="0098717C"/>
    <w:rsid w:val="00992646"/>
    <w:rsid w:val="009A5898"/>
    <w:rsid w:val="009B1FDF"/>
    <w:rsid w:val="009B4B84"/>
    <w:rsid w:val="009B5051"/>
    <w:rsid w:val="009B74BB"/>
    <w:rsid w:val="009C4DCC"/>
    <w:rsid w:val="009C73B1"/>
    <w:rsid w:val="009C7F5E"/>
    <w:rsid w:val="009D2594"/>
    <w:rsid w:val="009D40E2"/>
    <w:rsid w:val="009E301A"/>
    <w:rsid w:val="009F1902"/>
    <w:rsid w:val="009F263A"/>
    <w:rsid w:val="009F5439"/>
    <w:rsid w:val="009F7A6A"/>
    <w:rsid w:val="00A11C3C"/>
    <w:rsid w:val="00A20F02"/>
    <w:rsid w:val="00A21C89"/>
    <w:rsid w:val="00A2237F"/>
    <w:rsid w:val="00A235C4"/>
    <w:rsid w:val="00A24183"/>
    <w:rsid w:val="00A24375"/>
    <w:rsid w:val="00A30EFC"/>
    <w:rsid w:val="00A30F45"/>
    <w:rsid w:val="00A3543A"/>
    <w:rsid w:val="00A404E3"/>
    <w:rsid w:val="00A42917"/>
    <w:rsid w:val="00A440C7"/>
    <w:rsid w:val="00A63FD3"/>
    <w:rsid w:val="00A70A17"/>
    <w:rsid w:val="00A713D7"/>
    <w:rsid w:val="00A74580"/>
    <w:rsid w:val="00A74913"/>
    <w:rsid w:val="00A826AB"/>
    <w:rsid w:val="00A8753D"/>
    <w:rsid w:val="00A87BCD"/>
    <w:rsid w:val="00A908FA"/>
    <w:rsid w:val="00A91119"/>
    <w:rsid w:val="00AA78C3"/>
    <w:rsid w:val="00AB5BC7"/>
    <w:rsid w:val="00AB6432"/>
    <w:rsid w:val="00AB6BA1"/>
    <w:rsid w:val="00AC4729"/>
    <w:rsid w:val="00AC5585"/>
    <w:rsid w:val="00AF4E1F"/>
    <w:rsid w:val="00B06609"/>
    <w:rsid w:val="00B114B2"/>
    <w:rsid w:val="00B15926"/>
    <w:rsid w:val="00B16EBB"/>
    <w:rsid w:val="00B25555"/>
    <w:rsid w:val="00B27B11"/>
    <w:rsid w:val="00B41520"/>
    <w:rsid w:val="00B46063"/>
    <w:rsid w:val="00B46202"/>
    <w:rsid w:val="00B50F8A"/>
    <w:rsid w:val="00B5182B"/>
    <w:rsid w:val="00B53D9F"/>
    <w:rsid w:val="00B64001"/>
    <w:rsid w:val="00B81480"/>
    <w:rsid w:val="00B82726"/>
    <w:rsid w:val="00B87006"/>
    <w:rsid w:val="00B913B8"/>
    <w:rsid w:val="00B94BE1"/>
    <w:rsid w:val="00BA5143"/>
    <w:rsid w:val="00BB7470"/>
    <w:rsid w:val="00BC08CD"/>
    <w:rsid w:val="00BC6833"/>
    <w:rsid w:val="00BD19B1"/>
    <w:rsid w:val="00BE2A65"/>
    <w:rsid w:val="00BE379A"/>
    <w:rsid w:val="00BF1ED9"/>
    <w:rsid w:val="00BF24B0"/>
    <w:rsid w:val="00BF62E1"/>
    <w:rsid w:val="00C10CA2"/>
    <w:rsid w:val="00C13793"/>
    <w:rsid w:val="00C1438B"/>
    <w:rsid w:val="00C2021D"/>
    <w:rsid w:val="00C316D6"/>
    <w:rsid w:val="00C34097"/>
    <w:rsid w:val="00C3744E"/>
    <w:rsid w:val="00C47B61"/>
    <w:rsid w:val="00C50151"/>
    <w:rsid w:val="00C56CD4"/>
    <w:rsid w:val="00C64CFD"/>
    <w:rsid w:val="00C67CE8"/>
    <w:rsid w:val="00C72824"/>
    <w:rsid w:val="00C743FA"/>
    <w:rsid w:val="00C74573"/>
    <w:rsid w:val="00C75475"/>
    <w:rsid w:val="00C80E3F"/>
    <w:rsid w:val="00C8138E"/>
    <w:rsid w:val="00C82491"/>
    <w:rsid w:val="00C90E2A"/>
    <w:rsid w:val="00C9170F"/>
    <w:rsid w:val="00C922AB"/>
    <w:rsid w:val="00C94C82"/>
    <w:rsid w:val="00C96237"/>
    <w:rsid w:val="00C96420"/>
    <w:rsid w:val="00CA397E"/>
    <w:rsid w:val="00CA64E1"/>
    <w:rsid w:val="00CA6BA4"/>
    <w:rsid w:val="00CB0A37"/>
    <w:rsid w:val="00CB0C13"/>
    <w:rsid w:val="00CB49CA"/>
    <w:rsid w:val="00CC006D"/>
    <w:rsid w:val="00CC2FDC"/>
    <w:rsid w:val="00CC5190"/>
    <w:rsid w:val="00CD0068"/>
    <w:rsid w:val="00CD044D"/>
    <w:rsid w:val="00CD3F1A"/>
    <w:rsid w:val="00CE1EC5"/>
    <w:rsid w:val="00CF257D"/>
    <w:rsid w:val="00CF3152"/>
    <w:rsid w:val="00CF7E5F"/>
    <w:rsid w:val="00D00ED0"/>
    <w:rsid w:val="00D014D4"/>
    <w:rsid w:val="00D04C96"/>
    <w:rsid w:val="00D1046B"/>
    <w:rsid w:val="00D10939"/>
    <w:rsid w:val="00D119CA"/>
    <w:rsid w:val="00D14BFF"/>
    <w:rsid w:val="00D15439"/>
    <w:rsid w:val="00D25BBC"/>
    <w:rsid w:val="00D32C2D"/>
    <w:rsid w:val="00D34615"/>
    <w:rsid w:val="00D3561A"/>
    <w:rsid w:val="00D3598D"/>
    <w:rsid w:val="00D41386"/>
    <w:rsid w:val="00D44334"/>
    <w:rsid w:val="00D45C05"/>
    <w:rsid w:val="00D5546A"/>
    <w:rsid w:val="00D57DF3"/>
    <w:rsid w:val="00D61145"/>
    <w:rsid w:val="00D74CD9"/>
    <w:rsid w:val="00D77996"/>
    <w:rsid w:val="00D80704"/>
    <w:rsid w:val="00D82C54"/>
    <w:rsid w:val="00D85218"/>
    <w:rsid w:val="00D90D6D"/>
    <w:rsid w:val="00D91D1A"/>
    <w:rsid w:val="00D95BBB"/>
    <w:rsid w:val="00DA50A9"/>
    <w:rsid w:val="00DB2724"/>
    <w:rsid w:val="00DB4382"/>
    <w:rsid w:val="00DC0130"/>
    <w:rsid w:val="00DD2C65"/>
    <w:rsid w:val="00DD4BCB"/>
    <w:rsid w:val="00DD621E"/>
    <w:rsid w:val="00DE1108"/>
    <w:rsid w:val="00DE699D"/>
    <w:rsid w:val="00DE748D"/>
    <w:rsid w:val="00DF096B"/>
    <w:rsid w:val="00DF1A7A"/>
    <w:rsid w:val="00DF1E1A"/>
    <w:rsid w:val="00DF68D5"/>
    <w:rsid w:val="00E05317"/>
    <w:rsid w:val="00E07F5A"/>
    <w:rsid w:val="00E131E9"/>
    <w:rsid w:val="00E14C6C"/>
    <w:rsid w:val="00E220B9"/>
    <w:rsid w:val="00E24008"/>
    <w:rsid w:val="00E256BD"/>
    <w:rsid w:val="00E26A5A"/>
    <w:rsid w:val="00E26D0E"/>
    <w:rsid w:val="00E356C2"/>
    <w:rsid w:val="00E4569B"/>
    <w:rsid w:val="00E55F8E"/>
    <w:rsid w:val="00E56780"/>
    <w:rsid w:val="00E57CBA"/>
    <w:rsid w:val="00E63CD2"/>
    <w:rsid w:val="00E652A1"/>
    <w:rsid w:val="00E7212C"/>
    <w:rsid w:val="00E734E5"/>
    <w:rsid w:val="00E74890"/>
    <w:rsid w:val="00E837E5"/>
    <w:rsid w:val="00E8509D"/>
    <w:rsid w:val="00E86B96"/>
    <w:rsid w:val="00E95BD8"/>
    <w:rsid w:val="00E9796F"/>
    <w:rsid w:val="00E97A3D"/>
    <w:rsid w:val="00EA150B"/>
    <w:rsid w:val="00EA253E"/>
    <w:rsid w:val="00EB10E8"/>
    <w:rsid w:val="00EB2CA7"/>
    <w:rsid w:val="00EB674E"/>
    <w:rsid w:val="00EC052E"/>
    <w:rsid w:val="00ED175F"/>
    <w:rsid w:val="00ED40B3"/>
    <w:rsid w:val="00EE0100"/>
    <w:rsid w:val="00EE1E60"/>
    <w:rsid w:val="00EE6839"/>
    <w:rsid w:val="00EE6DE8"/>
    <w:rsid w:val="00EF034E"/>
    <w:rsid w:val="00EF03B4"/>
    <w:rsid w:val="00EF1746"/>
    <w:rsid w:val="00F0145D"/>
    <w:rsid w:val="00F028A4"/>
    <w:rsid w:val="00F0347C"/>
    <w:rsid w:val="00F1034C"/>
    <w:rsid w:val="00F121E5"/>
    <w:rsid w:val="00F171E1"/>
    <w:rsid w:val="00F2264F"/>
    <w:rsid w:val="00F25DC3"/>
    <w:rsid w:val="00F326F1"/>
    <w:rsid w:val="00F43E3B"/>
    <w:rsid w:val="00F476E6"/>
    <w:rsid w:val="00F50905"/>
    <w:rsid w:val="00F52443"/>
    <w:rsid w:val="00F5528F"/>
    <w:rsid w:val="00F55A12"/>
    <w:rsid w:val="00F62A7B"/>
    <w:rsid w:val="00F66262"/>
    <w:rsid w:val="00F67DE0"/>
    <w:rsid w:val="00F71AA6"/>
    <w:rsid w:val="00F95493"/>
    <w:rsid w:val="00FA55A3"/>
    <w:rsid w:val="00FB0C88"/>
    <w:rsid w:val="00FC1FDC"/>
    <w:rsid w:val="00FC24CA"/>
    <w:rsid w:val="00FC6D60"/>
    <w:rsid w:val="00FD1EC1"/>
    <w:rsid w:val="00FD3E3D"/>
    <w:rsid w:val="00FF1B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3931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225"/>
    <w:pPr>
      <w:spacing w:before="200" w:after="200" w:line="276" w:lineRule="auto"/>
    </w:pPr>
    <w:rPr>
      <w:rFonts w:ascii="Calibri" w:eastAsia="Times New Roman" w:hAnsi="Calibri" w:cs="Times New Roman"/>
      <w:sz w:val="20"/>
      <w:szCs w:val="20"/>
      <w:lang w:bidi="en-US"/>
    </w:rPr>
  </w:style>
  <w:style w:type="paragraph" w:styleId="Heading1">
    <w:name w:val="heading 1"/>
    <w:basedOn w:val="Normal"/>
    <w:next w:val="Normal"/>
    <w:link w:val="Heading1Char"/>
    <w:qFormat/>
    <w:rsid w:val="00663508"/>
    <w:pPr>
      <w:pBdr>
        <w:top w:val="single" w:sz="24" w:space="0" w:color="70AD47" w:themeColor="accent6"/>
        <w:left w:val="single" w:sz="24" w:space="0" w:color="70AD47" w:themeColor="accent6"/>
        <w:bottom w:val="single" w:sz="24" w:space="0" w:color="70AD47" w:themeColor="accent6"/>
        <w:right w:val="single" w:sz="24" w:space="0" w:color="70AD47" w:themeColor="accent6"/>
      </w:pBdr>
      <w:shd w:val="clear" w:color="auto" w:fill="70AD47" w:themeFill="accent6"/>
      <w:outlineLvl w:val="0"/>
    </w:pPr>
    <w:rPr>
      <w:b/>
      <w:bCs/>
      <w:caps/>
      <w:color w:val="FFFFFF"/>
      <w:spacing w:val="15"/>
      <w:sz w:val="22"/>
      <w:szCs w:val="22"/>
    </w:rPr>
  </w:style>
  <w:style w:type="paragraph" w:styleId="Heading2">
    <w:name w:val="heading 2"/>
    <w:basedOn w:val="Normal"/>
    <w:next w:val="Normal"/>
    <w:link w:val="Heading2Char"/>
    <w:uiPriority w:val="9"/>
    <w:unhideWhenUsed/>
    <w:qFormat/>
    <w:rsid w:val="00663508"/>
    <w:pPr>
      <w:keepNext/>
      <w:keepLines/>
      <w:spacing w:after="0"/>
      <w:outlineLvl w:val="1"/>
    </w:pPr>
    <w:rPr>
      <w:rFonts w:asciiTheme="majorHAnsi" w:eastAsiaTheme="majorEastAsia" w:hAnsiTheme="majorHAnsi" w:cstheme="majorBidi"/>
      <w:b/>
      <w:bCs/>
      <w:color w:val="70AD47" w:themeColor="accent1"/>
      <w:sz w:val="26"/>
      <w:szCs w:val="26"/>
    </w:rPr>
  </w:style>
  <w:style w:type="paragraph" w:styleId="Heading4">
    <w:name w:val="heading 4"/>
    <w:basedOn w:val="Normal"/>
    <w:next w:val="Normal"/>
    <w:link w:val="Heading4Char"/>
    <w:qFormat/>
    <w:rsid w:val="003C3225"/>
    <w:pPr>
      <w:pBdr>
        <w:top w:val="dotted" w:sz="6" w:space="2" w:color="4F81BD"/>
        <w:left w:val="dotted" w:sz="6" w:space="2" w:color="4F81BD"/>
      </w:pBdr>
      <w:spacing w:before="300"/>
      <w:outlineLvl w:val="3"/>
    </w:pPr>
    <w:rPr>
      <w:caps/>
      <w:color w:val="365F91"/>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63508"/>
    <w:rPr>
      <w:rFonts w:ascii="Calibri" w:eastAsia="Times New Roman" w:hAnsi="Calibri" w:cs="Times New Roman"/>
      <w:b/>
      <w:bCs/>
      <w:caps/>
      <w:color w:val="FFFFFF"/>
      <w:spacing w:val="15"/>
      <w:shd w:val="clear" w:color="auto" w:fill="70AD47" w:themeFill="accent6"/>
      <w:lang w:bidi="en-US"/>
    </w:rPr>
  </w:style>
  <w:style w:type="character" w:customStyle="1" w:styleId="Heading4Char">
    <w:name w:val="Heading 4 Char"/>
    <w:basedOn w:val="DefaultParagraphFont"/>
    <w:link w:val="Heading4"/>
    <w:rsid w:val="003C3225"/>
    <w:rPr>
      <w:rFonts w:ascii="Calibri" w:eastAsia="Times New Roman" w:hAnsi="Calibri" w:cs="Times New Roman"/>
      <w:caps/>
      <w:color w:val="365F91"/>
      <w:spacing w:val="10"/>
      <w:lang w:val="en-US" w:bidi="en-US"/>
    </w:rPr>
  </w:style>
  <w:style w:type="paragraph" w:styleId="Subtitle">
    <w:name w:val="Subtitle"/>
    <w:basedOn w:val="Normal"/>
    <w:next w:val="Normal"/>
    <w:link w:val="SubtitleChar"/>
    <w:qFormat/>
    <w:rsid w:val="003C3225"/>
    <w:pPr>
      <w:spacing w:before="0" w:after="240" w:line="240" w:lineRule="auto"/>
    </w:pPr>
    <w:rPr>
      <w:caps/>
      <w:color w:val="595959"/>
      <w:spacing w:val="10"/>
      <w:sz w:val="24"/>
      <w:szCs w:val="24"/>
    </w:rPr>
  </w:style>
  <w:style w:type="character" w:customStyle="1" w:styleId="SubtitleChar">
    <w:name w:val="Subtitle Char"/>
    <w:basedOn w:val="DefaultParagraphFont"/>
    <w:link w:val="Subtitle"/>
    <w:rsid w:val="003C3225"/>
    <w:rPr>
      <w:rFonts w:ascii="Calibri" w:eastAsia="Times New Roman" w:hAnsi="Calibri" w:cs="Times New Roman"/>
      <w:caps/>
      <w:color w:val="595959"/>
      <w:spacing w:val="10"/>
      <w:sz w:val="24"/>
      <w:szCs w:val="24"/>
      <w:lang w:val="en-US" w:bidi="en-US"/>
    </w:rPr>
  </w:style>
  <w:style w:type="paragraph" w:styleId="Title">
    <w:name w:val="Title"/>
    <w:basedOn w:val="Normal"/>
    <w:next w:val="Normal"/>
    <w:link w:val="TitleChar"/>
    <w:qFormat/>
    <w:rsid w:val="003C3225"/>
    <w:pPr>
      <w:spacing w:before="240"/>
    </w:pPr>
    <w:rPr>
      <w:caps/>
      <w:color w:val="4F81BD"/>
      <w:spacing w:val="10"/>
      <w:kern w:val="28"/>
      <w:sz w:val="52"/>
      <w:szCs w:val="52"/>
    </w:rPr>
  </w:style>
  <w:style w:type="character" w:customStyle="1" w:styleId="TitleChar">
    <w:name w:val="Title Char"/>
    <w:basedOn w:val="DefaultParagraphFont"/>
    <w:link w:val="Title"/>
    <w:rsid w:val="003C3225"/>
    <w:rPr>
      <w:rFonts w:ascii="Calibri" w:eastAsia="Times New Roman" w:hAnsi="Calibri" w:cs="Times New Roman"/>
      <w:caps/>
      <w:color w:val="4F81BD"/>
      <w:spacing w:val="10"/>
      <w:kern w:val="28"/>
      <w:sz w:val="52"/>
      <w:szCs w:val="52"/>
      <w:lang w:val="en-US" w:bidi="en-US"/>
    </w:rPr>
  </w:style>
  <w:style w:type="character" w:styleId="CommentReference">
    <w:name w:val="annotation reference"/>
    <w:basedOn w:val="DefaultParagraphFont"/>
    <w:uiPriority w:val="99"/>
    <w:semiHidden/>
    <w:unhideWhenUsed/>
    <w:rsid w:val="00490B51"/>
    <w:rPr>
      <w:sz w:val="16"/>
      <w:szCs w:val="16"/>
    </w:rPr>
  </w:style>
  <w:style w:type="paragraph" w:styleId="CommentText">
    <w:name w:val="annotation text"/>
    <w:basedOn w:val="Normal"/>
    <w:link w:val="CommentTextChar"/>
    <w:uiPriority w:val="99"/>
    <w:unhideWhenUsed/>
    <w:rsid w:val="00490B51"/>
    <w:pPr>
      <w:spacing w:line="240" w:lineRule="auto"/>
    </w:pPr>
  </w:style>
  <w:style w:type="character" w:customStyle="1" w:styleId="CommentTextChar">
    <w:name w:val="Comment Text Char"/>
    <w:basedOn w:val="DefaultParagraphFont"/>
    <w:link w:val="CommentText"/>
    <w:uiPriority w:val="99"/>
    <w:rsid w:val="00490B51"/>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490B51"/>
    <w:rPr>
      <w:b/>
      <w:bCs/>
    </w:rPr>
  </w:style>
  <w:style w:type="character" w:customStyle="1" w:styleId="CommentSubjectChar">
    <w:name w:val="Comment Subject Char"/>
    <w:basedOn w:val="CommentTextChar"/>
    <w:link w:val="CommentSubject"/>
    <w:uiPriority w:val="99"/>
    <w:semiHidden/>
    <w:rsid w:val="00490B51"/>
    <w:rPr>
      <w:rFonts w:ascii="Calibri" w:eastAsia="Times New Roman" w:hAnsi="Calibri" w:cs="Times New Roman"/>
      <w:b/>
      <w:bCs/>
      <w:sz w:val="20"/>
      <w:szCs w:val="20"/>
      <w:lang w:val="en-US" w:bidi="en-US"/>
    </w:rPr>
  </w:style>
  <w:style w:type="paragraph" w:styleId="BalloonText">
    <w:name w:val="Balloon Text"/>
    <w:basedOn w:val="Normal"/>
    <w:link w:val="BalloonTextChar"/>
    <w:uiPriority w:val="99"/>
    <w:semiHidden/>
    <w:unhideWhenUsed/>
    <w:rsid w:val="00490B5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51"/>
    <w:rPr>
      <w:rFonts w:ascii="Segoe UI" w:eastAsia="Times New Roman" w:hAnsi="Segoe UI" w:cs="Segoe UI"/>
      <w:sz w:val="18"/>
      <w:szCs w:val="18"/>
      <w:lang w:val="en-US" w:bidi="en-US"/>
    </w:rPr>
  </w:style>
  <w:style w:type="character" w:styleId="Hyperlink">
    <w:name w:val="Hyperlink"/>
    <w:basedOn w:val="DefaultParagraphFont"/>
    <w:uiPriority w:val="99"/>
    <w:unhideWhenUsed/>
    <w:rsid w:val="00A21C89"/>
    <w:rPr>
      <w:color w:val="0563C1" w:themeColor="hyperlink"/>
      <w:u w:val="single"/>
    </w:rPr>
  </w:style>
  <w:style w:type="character" w:styleId="FollowedHyperlink">
    <w:name w:val="FollowedHyperlink"/>
    <w:basedOn w:val="DefaultParagraphFont"/>
    <w:uiPriority w:val="99"/>
    <w:semiHidden/>
    <w:unhideWhenUsed/>
    <w:rsid w:val="00984304"/>
    <w:rPr>
      <w:color w:val="954F72" w:themeColor="followedHyperlink"/>
      <w:u w:val="single"/>
    </w:rPr>
  </w:style>
  <w:style w:type="paragraph" w:styleId="ListParagraph">
    <w:name w:val="List Paragraph"/>
    <w:basedOn w:val="Normal"/>
    <w:uiPriority w:val="34"/>
    <w:qFormat/>
    <w:rsid w:val="005078BA"/>
    <w:pPr>
      <w:ind w:left="720"/>
      <w:contextualSpacing/>
    </w:pPr>
  </w:style>
  <w:style w:type="paragraph" w:styleId="FootnoteText">
    <w:name w:val="footnote text"/>
    <w:basedOn w:val="Normal"/>
    <w:link w:val="FootnoteTextChar"/>
    <w:uiPriority w:val="99"/>
    <w:unhideWhenUsed/>
    <w:rsid w:val="005078BA"/>
    <w:pPr>
      <w:spacing w:before="0" w:after="0" w:line="240" w:lineRule="auto"/>
    </w:pPr>
    <w:rPr>
      <w:sz w:val="24"/>
      <w:szCs w:val="24"/>
    </w:rPr>
  </w:style>
  <w:style w:type="character" w:customStyle="1" w:styleId="FootnoteTextChar">
    <w:name w:val="Footnote Text Char"/>
    <w:basedOn w:val="DefaultParagraphFont"/>
    <w:link w:val="FootnoteText"/>
    <w:uiPriority w:val="99"/>
    <w:rsid w:val="005078BA"/>
    <w:rPr>
      <w:rFonts w:ascii="Calibri" w:eastAsia="Times New Roman" w:hAnsi="Calibri" w:cs="Times New Roman"/>
      <w:sz w:val="24"/>
      <w:szCs w:val="24"/>
      <w:lang w:val="en-US" w:bidi="en-US"/>
    </w:rPr>
  </w:style>
  <w:style w:type="character" w:styleId="FootnoteReference">
    <w:name w:val="footnote reference"/>
    <w:basedOn w:val="DefaultParagraphFont"/>
    <w:uiPriority w:val="99"/>
    <w:unhideWhenUsed/>
    <w:rsid w:val="005078BA"/>
    <w:rPr>
      <w:vertAlign w:val="superscript"/>
    </w:rPr>
  </w:style>
  <w:style w:type="paragraph" w:styleId="Header">
    <w:name w:val="header"/>
    <w:basedOn w:val="Normal"/>
    <w:link w:val="HeaderChar"/>
    <w:uiPriority w:val="99"/>
    <w:unhideWhenUsed/>
    <w:rsid w:val="005078BA"/>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078BA"/>
    <w:rPr>
      <w:rFonts w:ascii="Calibri" w:eastAsia="Times New Roman" w:hAnsi="Calibri" w:cs="Times New Roman"/>
      <w:sz w:val="20"/>
      <w:szCs w:val="20"/>
      <w:lang w:val="en-US" w:bidi="en-US"/>
    </w:rPr>
  </w:style>
  <w:style w:type="paragraph" w:styleId="Footer">
    <w:name w:val="footer"/>
    <w:basedOn w:val="Normal"/>
    <w:link w:val="FooterChar"/>
    <w:uiPriority w:val="99"/>
    <w:unhideWhenUsed/>
    <w:rsid w:val="005078B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078BA"/>
    <w:rPr>
      <w:rFonts w:ascii="Calibri" w:eastAsia="Times New Roman" w:hAnsi="Calibri" w:cs="Times New Roman"/>
      <w:sz w:val="20"/>
      <w:szCs w:val="20"/>
      <w:lang w:val="en-US" w:bidi="en-US"/>
    </w:rPr>
  </w:style>
  <w:style w:type="table" w:styleId="TableGrid">
    <w:name w:val="Table Grid"/>
    <w:basedOn w:val="TableNormal"/>
    <w:uiPriority w:val="39"/>
    <w:rsid w:val="00236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E6829"/>
    <w:rPr>
      <w:color w:val="808080"/>
    </w:rPr>
  </w:style>
  <w:style w:type="character" w:customStyle="1" w:styleId="tgc">
    <w:name w:val="_tgc"/>
    <w:basedOn w:val="DefaultParagraphFont"/>
    <w:rsid w:val="00C80E3F"/>
  </w:style>
  <w:style w:type="character" w:customStyle="1" w:styleId="Heading2Char">
    <w:name w:val="Heading 2 Char"/>
    <w:basedOn w:val="DefaultParagraphFont"/>
    <w:link w:val="Heading2"/>
    <w:uiPriority w:val="9"/>
    <w:rsid w:val="00663508"/>
    <w:rPr>
      <w:rFonts w:asciiTheme="majorHAnsi" w:eastAsiaTheme="majorEastAsia" w:hAnsiTheme="majorHAnsi" w:cstheme="majorBidi"/>
      <w:b/>
      <w:bCs/>
      <w:color w:val="70AD47" w:themeColor="accent1"/>
      <w:sz w:val="26"/>
      <w:szCs w:val="26"/>
      <w:lang w:bidi="en-US"/>
    </w:rPr>
  </w:style>
  <w:style w:type="paragraph" w:customStyle="1" w:styleId="Default">
    <w:name w:val="Default"/>
    <w:rsid w:val="00B41520"/>
    <w:pPr>
      <w:widowControl w:val="0"/>
      <w:autoSpaceDE w:val="0"/>
      <w:autoSpaceDN w:val="0"/>
      <w:adjustRightInd w:val="0"/>
      <w:spacing w:after="0" w:line="240" w:lineRule="auto"/>
    </w:pPr>
    <w:rPr>
      <w:rFonts w:ascii="Arial" w:hAnsi="Arial" w:cs="Arial"/>
      <w:color w:val="000000"/>
      <w:sz w:val="24"/>
      <w:szCs w:val="24"/>
      <w:lang w:val="en-US"/>
    </w:rPr>
  </w:style>
  <w:style w:type="character" w:styleId="PageNumber">
    <w:name w:val="page number"/>
    <w:basedOn w:val="DefaultParagraphFont"/>
    <w:uiPriority w:val="99"/>
    <w:semiHidden/>
    <w:unhideWhenUsed/>
    <w:rsid w:val="0089347D"/>
  </w:style>
  <w:style w:type="paragraph" w:styleId="NormalWeb">
    <w:name w:val="Normal (Web)"/>
    <w:basedOn w:val="Normal"/>
    <w:uiPriority w:val="99"/>
    <w:semiHidden/>
    <w:unhideWhenUsed/>
    <w:rsid w:val="009160A5"/>
    <w:pPr>
      <w:spacing w:before="100" w:beforeAutospacing="1" w:after="100" w:afterAutospacing="1" w:line="240" w:lineRule="auto"/>
    </w:pPr>
    <w:rPr>
      <w:rFonts w:ascii="Times New Roman" w:hAnsi="Times New Roman"/>
      <w:sz w:val="24"/>
      <w:szCs w:val="24"/>
      <w:lang w:eastAsia="en-GB" w:bidi="ar-SA"/>
    </w:rPr>
  </w:style>
  <w:style w:type="paragraph" w:styleId="Revision">
    <w:name w:val="Revision"/>
    <w:hidden/>
    <w:uiPriority w:val="99"/>
    <w:semiHidden/>
    <w:rsid w:val="001B5D2D"/>
    <w:pPr>
      <w:spacing w:after="0" w:line="240" w:lineRule="auto"/>
    </w:pPr>
    <w:rPr>
      <w:rFonts w:ascii="Calibri" w:eastAsia="Times New Roman" w:hAnsi="Calibri" w:cs="Times New Roman"/>
      <w:sz w:val="20"/>
      <w:szCs w:val="20"/>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225"/>
    <w:pPr>
      <w:spacing w:before="200" w:after="200" w:line="276" w:lineRule="auto"/>
    </w:pPr>
    <w:rPr>
      <w:rFonts w:ascii="Calibri" w:eastAsia="Times New Roman" w:hAnsi="Calibri" w:cs="Times New Roman"/>
      <w:sz w:val="20"/>
      <w:szCs w:val="20"/>
      <w:lang w:bidi="en-US"/>
    </w:rPr>
  </w:style>
  <w:style w:type="paragraph" w:styleId="Heading1">
    <w:name w:val="heading 1"/>
    <w:basedOn w:val="Normal"/>
    <w:next w:val="Normal"/>
    <w:link w:val="Heading1Char"/>
    <w:qFormat/>
    <w:rsid w:val="00663508"/>
    <w:pPr>
      <w:pBdr>
        <w:top w:val="single" w:sz="24" w:space="0" w:color="70AD47" w:themeColor="accent6"/>
        <w:left w:val="single" w:sz="24" w:space="0" w:color="70AD47" w:themeColor="accent6"/>
        <w:bottom w:val="single" w:sz="24" w:space="0" w:color="70AD47" w:themeColor="accent6"/>
        <w:right w:val="single" w:sz="24" w:space="0" w:color="70AD47" w:themeColor="accent6"/>
      </w:pBdr>
      <w:shd w:val="clear" w:color="auto" w:fill="70AD47" w:themeFill="accent6"/>
      <w:outlineLvl w:val="0"/>
    </w:pPr>
    <w:rPr>
      <w:b/>
      <w:bCs/>
      <w:caps/>
      <w:color w:val="FFFFFF"/>
      <w:spacing w:val="15"/>
      <w:sz w:val="22"/>
      <w:szCs w:val="22"/>
    </w:rPr>
  </w:style>
  <w:style w:type="paragraph" w:styleId="Heading2">
    <w:name w:val="heading 2"/>
    <w:basedOn w:val="Normal"/>
    <w:next w:val="Normal"/>
    <w:link w:val="Heading2Char"/>
    <w:uiPriority w:val="9"/>
    <w:unhideWhenUsed/>
    <w:qFormat/>
    <w:rsid w:val="00663508"/>
    <w:pPr>
      <w:keepNext/>
      <w:keepLines/>
      <w:spacing w:after="0"/>
      <w:outlineLvl w:val="1"/>
    </w:pPr>
    <w:rPr>
      <w:rFonts w:asciiTheme="majorHAnsi" w:eastAsiaTheme="majorEastAsia" w:hAnsiTheme="majorHAnsi" w:cstheme="majorBidi"/>
      <w:b/>
      <w:bCs/>
      <w:color w:val="70AD47" w:themeColor="accent1"/>
      <w:sz w:val="26"/>
      <w:szCs w:val="26"/>
    </w:rPr>
  </w:style>
  <w:style w:type="paragraph" w:styleId="Heading4">
    <w:name w:val="heading 4"/>
    <w:basedOn w:val="Normal"/>
    <w:next w:val="Normal"/>
    <w:link w:val="Heading4Char"/>
    <w:qFormat/>
    <w:rsid w:val="003C3225"/>
    <w:pPr>
      <w:pBdr>
        <w:top w:val="dotted" w:sz="6" w:space="2" w:color="4F81BD"/>
        <w:left w:val="dotted" w:sz="6" w:space="2" w:color="4F81BD"/>
      </w:pBdr>
      <w:spacing w:before="300"/>
      <w:outlineLvl w:val="3"/>
    </w:pPr>
    <w:rPr>
      <w:caps/>
      <w:color w:val="365F91"/>
      <w:spacing w:val="1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63508"/>
    <w:rPr>
      <w:rFonts w:ascii="Calibri" w:eastAsia="Times New Roman" w:hAnsi="Calibri" w:cs="Times New Roman"/>
      <w:b/>
      <w:bCs/>
      <w:caps/>
      <w:color w:val="FFFFFF"/>
      <w:spacing w:val="15"/>
      <w:shd w:val="clear" w:color="auto" w:fill="70AD47" w:themeFill="accent6"/>
      <w:lang w:bidi="en-US"/>
    </w:rPr>
  </w:style>
  <w:style w:type="character" w:customStyle="1" w:styleId="Heading4Char">
    <w:name w:val="Heading 4 Char"/>
    <w:basedOn w:val="DefaultParagraphFont"/>
    <w:link w:val="Heading4"/>
    <w:rsid w:val="003C3225"/>
    <w:rPr>
      <w:rFonts w:ascii="Calibri" w:eastAsia="Times New Roman" w:hAnsi="Calibri" w:cs="Times New Roman"/>
      <w:caps/>
      <w:color w:val="365F91"/>
      <w:spacing w:val="10"/>
      <w:lang w:val="en-US" w:bidi="en-US"/>
    </w:rPr>
  </w:style>
  <w:style w:type="paragraph" w:styleId="Subtitle">
    <w:name w:val="Subtitle"/>
    <w:basedOn w:val="Normal"/>
    <w:next w:val="Normal"/>
    <w:link w:val="SubtitleChar"/>
    <w:qFormat/>
    <w:rsid w:val="003C3225"/>
    <w:pPr>
      <w:spacing w:before="0" w:after="240" w:line="240" w:lineRule="auto"/>
    </w:pPr>
    <w:rPr>
      <w:caps/>
      <w:color w:val="595959"/>
      <w:spacing w:val="10"/>
      <w:sz w:val="24"/>
      <w:szCs w:val="24"/>
    </w:rPr>
  </w:style>
  <w:style w:type="character" w:customStyle="1" w:styleId="SubtitleChar">
    <w:name w:val="Subtitle Char"/>
    <w:basedOn w:val="DefaultParagraphFont"/>
    <w:link w:val="Subtitle"/>
    <w:rsid w:val="003C3225"/>
    <w:rPr>
      <w:rFonts w:ascii="Calibri" w:eastAsia="Times New Roman" w:hAnsi="Calibri" w:cs="Times New Roman"/>
      <w:caps/>
      <w:color w:val="595959"/>
      <w:spacing w:val="10"/>
      <w:sz w:val="24"/>
      <w:szCs w:val="24"/>
      <w:lang w:val="en-US" w:bidi="en-US"/>
    </w:rPr>
  </w:style>
  <w:style w:type="paragraph" w:styleId="Title">
    <w:name w:val="Title"/>
    <w:basedOn w:val="Normal"/>
    <w:next w:val="Normal"/>
    <w:link w:val="TitleChar"/>
    <w:qFormat/>
    <w:rsid w:val="003C3225"/>
    <w:pPr>
      <w:spacing w:before="240"/>
    </w:pPr>
    <w:rPr>
      <w:caps/>
      <w:color w:val="4F81BD"/>
      <w:spacing w:val="10"/>
      <w:kern w:val="28"/>
      <w:sz w:val="52"/>
      <w:szCs w:val="52"/>
    </w:rPr>
  </w:style>
  <w:style w:type="character" w:customStyle="1" w:styleId="TitleChar">
    <w:name w:val="Title Char"/>
    <w:basedOn w:val="DefaultParagraphFont"/>
    <w:link w:val="Title"/>
    <w:rsid w:val="003C3225"/>
    <w:rPr>
      <w:rFonts w:ascii="Calibri" w:eastAsia="Times New Roman" w:hAnsi="Calibri" w:cs="Times New Roman"/>
      <w:caps/>
      <w:color w:val="4F81BD"/>
      <w:spacing w:val="10"/>
      <w:kern w:val="28"/>
      <w:sz w:val="52"/>
      <w:szCs w:val="52"/>
      <w:lang w:val="en-US" w:bidi="en-US"/>
    </w:rPr>
  </w:style>
  <w:style w:type="character" w:styleId="CommentReference">
    <w:name w:val="annotation reference"/>
    <w:basedOn w:val="DefaultParagraphFont"/>
    <w:uiPriority w:val="99"/>
    <w:semiHidden/>
    <w:unhideWhenUsed/>
    <w:rsid w:val="00490B51"/>
    <w:rPr>
      <w:sz w:val="16"/>
      <w:szCs w:val="16"/>
    </w:rPr>
  </w:style>
  <w:style w:type="paragraph" w:styleId="CommentText">
    <w:name w:val="annotation text"/>
    <w:basedOn w:val="Normal"/>
    <w:link w:val="CommentTextChar"/>
    <w:uiPriority w:val="99"/>
    <w:unhideWhenUsed/>
    <w:rsid w:val="00490B51"/>
    <w:pPr>
      <w:spacing w:line="240" w:lineRule="auto"/>
    </w:pPr>
  </w:style>
  <w:style w:type="character" w:customStyle="1" w:styleId="CommentTextChar">
    <w:name w:val="Comment Text Char"/>
    <w:basedOn w:val="DefaultParagraphFont"/>
    <w:link w:val="CommentText"/>
    <w:uiPriority w:val="99"/>
    <w:rsid w:val="00490B51"/>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490B51"/>
    <w:rPr>
      <w:b/>
      <w:bCs/>
    </w:rPr>
  </w:style>
  <w:style w:type="character" w:customStyle="1" w:styleId="CommentSubjectChar">
    <w:name w:val="Comment Subject Char"/>
    <w:basedOn w:val="CommentTextChar"/>
    <w:link w:val="CommentSubject"/>
    <w:uiPriority w:val="99"/>
    <w:semiHidden/>
    <w:rsid w:val="00490B51"/>
    <w:rPr>
      <w:rFonts w:ascii="Calibri" w:eastAsia="Times New Roman" w:hAnsi="Calibri" w:cs="Times New Roman"/>
      <w:b/>
      <w:bCs/>
      <w:sz w:val="20"/>
      <w:szCs w:val="20"/>
      <w:lang w:val="en-US" w:bidi="en-US"/>
    </w:rPr>
  </w:style>
  <w:style w:type="paragraph" w:styleId="BalloonText">
    <w:name w:val="Balloon Text"/>
    <w:basedOn w:val="Normal"/>
    <w:link w:val="BalloonTextChar"/>
    <w:uiPriority w:val="99"/>
    <w:semiHidden/>
    <w:unhideWhenUsed/>
    <w:rsid w:val="00490B51"/>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B51"/>
    <w:rPr>
      <w:rFonts w:ascii="Segoe UI" w:eastAsia="Times New Roman" w:hAnsi="Segoe UI" w:cs="Segoe UI"/>
      <w:sz w:val="18"/>
      <w:szCs w:val="18"/>
      <w:lang w:val="en-US" w:bidi="en-US"/>
    </w:rPr>
  </w:style>
  <w:style w:type="character" w:styleId="Hyperlink">
    <w:name w:val="Hyperlink"/>
    <w:basedOn w:val="DefaultParagraphFont"/>
    <w:uiPriority w:val="99"/>
    <w:unhideWhenUsed/>
    <w:rsid w:val="00A21C89"/>
    <w:rPr>
      <w:color w:val="0563C1" w:themeColor="hyperlink"/>
      <w:u w:val="single"/>
    </w:rPr>
  </w:style>
  <w:style w:type="character" w:styleId="FollowedHyperlink">
    <w:name w:val="FollowedHyperlink"/>
    <w:basedOn w:val="DefaultParagraphFont"/>
    <w:uiPriority w:val="99"/>
    <w:semiHidden/>
    <w:unhideWhenUsed/>
    <w:rsid w:val="00984304"/>
    <w:rPr>
      <w:color w:val="954F72" w:themeColor="followedHyperlink"/>
      <w:u w:val="single"/>
    </w:rPr>
  </w:style>
  <w:style w:type="paragraph" w:styleId="ListParagraph">
    <w:name w:val="List Paragraph"/>
    <w:basedOn w:val="Normal"/>
    <w:uiPriority w:val="34"/>
    <w:qFormat/>
    <w:rsid w:val="005078BA"/>
    <w:pPr>
      <w:ind w:left="720"/>
      <w:contextualSpacing/>
    </w:pPr>
  </w:style>
  <w:style w:type="paragraph" w:styleId="FootnoteText">
    <w:name w:val="footnote text"/>
    <w:basedOn w:val="Normal"/>
    <w:link w:val="FootnoteTextChar"/>
    <w:uiPriority w:val="99"/>
    <w:unhideWhenUsed/>
    <w:rsid w:val="005078BA"/>
    <w:pPr>
      <w:spacing w:before="0" w:after="0" w:line="240" w:lineRule="auto"/>
    </w:pPr>
    <w:rPr>
      <w:sz w:val="24"/>
      <w:szCs w:val="24"/>
    </w:rPr>
  </w:style>
  <w:style w:type="character" w:customStyle="1" w:styleId="FootnoteTextChar">
    <w:name w:val="Footnote Text Char"/>
    <w:basedOn w:val="DefaultParagraphFont"/>
    <w:link w:val="FootnoteText"/>
    <w:uiPriority w:val="99"/>
    <w:rsid w:val="005078BA"/>
    <w:rPr>
      <w:rFonts w:ascii="Calibri" w:eastAsia="Times New Roman" w:hAnsi="Calibri" w:cs="Times New Roman"/>
      <w:sz w:val="24"/>
      <w:szCs w:val="24"/>
      <w:lang w:val="en-US" w:bidi="en-US"/>
    </w:rPr>
  </w:style>
  <w:style w:type="character" w:styleId="FootnoteReference">
    <w:name w:val="footnote reference"/>
    <w:basedOn w:val="DefaultParagraphFont"/>
    <w:uiPriority w:val="99"/>
    <w:unhideWhenUsed/>
    <w:rsid w:val="005078BA"/>
    <w:rPr>
      <w:vertAlign w:val="superscript"/>
    </w:rPr>
  </w:style>
  <w:style w:type="paragraph" w:styleId="Header">
    <w:name w:val="header"/>
    <w:basedOn w:val="Normal"/>
    <w:link w:val="HeaderChar"/>
    <w:uiPriority w:val="99"/>
    <w:unhideWhenUsed/>
    <w:rsid w:val="005078BA"/>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5078BA"/>
    <w:rPr>
      <w:rFonts w:ascii="Calibri" w:eastAsia="Times New Roman" w:hAnsi="Calibri" w:cs="Times New Roman"/>
      <w:sz w:val="20"/>
      <w:szCs w:val="20"/>
      <w:lang w:val="en-US" w:bidi="en-US"/>
    </w:rPr>
  </w:style>
  <w:style w:type="paragraph" w:styleId="Footer">
    <w:name w:val="footer"/>
    <w:basedOn w:val="Normal"/>
    <w:link w:val="FooterChar"/>
    <w:uiPriority w:val="99"/>
    <w:unhideWhenUsed/>
    <w:rsid w:val="005078BA"/>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5078BA"/>
    <w:rPr>
      <w:rFonts w:ascii="Calibri" w:eastAsia="Times New Roman" w:hAnsi="Calibri" w:cs="Times New Roman"/>
      <w:sz w:val="20"/>
      <w:szCs w:val="20"/>
      <w:lang w:val="en-US" w:bidi="en-US"/>
    </w:rPr>
  </w:style>
  <w:style w:type="table" w:styleId="TableGrid">
    <w:name w:val="Table Grid"/>
    <w:basedOn w:val="TableNormal"/>
    <w:uiPriority w:val="39"/>
    <w:rsid w:val="00236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E6829"/>
    <w:rPr>
      <w:color w:val="808080"/>
    </w:rPr>
  </w:style>
  <w:style w:type="character" w:customStyle="1" w:styleId="tgc">
    <w:name w:val="_tgc"/>
    <w:basedOn w:val="DefaultParagraphFont"/>
    <w:rsid w:val="00C80E3F"/>
  </w:style>
  <w:style w:type="character" w:customStyle="1" w:styleId="Heading2Char">
    <w:name w:val="Heading 2 Char"/>
    <w:basedOn w:val="DefaultParagraphFont"/>
    <w:link w:val="Heading2"/>
    <w:uiPriority w:val="9"/>
    <w:rsid w:val="00663508"/>
    <w:rPr>
      <w:rFonts w:asciiTheme="majorHAnsi" w:eastAsiaTheme="majorEastAsia" w:hAnsiTheme="majorHAnsi" w:cstheme="majorBidi"/>
      <w:b/>
      <w:bCs/>
      <w:color w:val="70AD47" w:themeColor="accent1"/>
      <w:sz w:val="26"/>
      <w:szCs w:val="26"/>
      <w:lang w:bidi="en-US"/>
    </w:rPr>
  </w:style>
  <w:style w:type="paragraph" w:customStyle="1" w:styleId="Default">
    <w:name w:val="Default"/>
    <w:rsid w:val="00B41520"/>
    <w:pPr>
      <w:widowControl w:val="0"/>
      <w:autoSpaceDE w:val="0"/>
      <w:autoSpaceDN w:val="0"/>
      <w:adjustRightInd w:val="0"/>
      <w:spacing w:after="0" w:line="240" w:lineRule="auto"/>
    </w:pPr>
    <w:rPr>
      <w:rFonts w:ascii="Arial" w:hAnsi="Arial" w:cs="Arial"/>
      <w:color w:val="000000"/>
      <w:sz w:val="24"/>
      <w:szCs w:val="24"/>
      <w:lang w:val="en-US"/>
    </w:rPr>
  </w:style>
  <w:style w:type="character" w:styleId="PageNumber">
    <w:name w:val="page number"/>
    <w:basedOn w:val="DefaultParagraphFont"/>
    <w:uiPriority w:val="99"/>
    <w:semiHidden/>
    <w:unhideWhenUsed/>
    <w:rsid w:val="0089347D"/>
  </w:style>
  <w:style w:type="paragraph" w:styleId="NormalWeb">
    <w:name w:val="Normal (Web)"/>
    <w:basedOn w:val="Normal"/>
    <w:uiPriority w:val="99"/>
    <w:semiHidden/>
    <w:unhideWhenUsed/>
    <w:rsid w:val="009160A5"/>
    <w:pPr>
      <w:spacing w:before="100" w:beforeAutospacing="1" w:after="100" w:afterAutospacing="1" w:line="240" w:lineRule="auto"/>
    </w:pPr>
    <w:rPr>
      <w:rFonts w:ascii="Times New Roman" w:hAnsi="Times New Roman"/>
      <w:sz w:val="24"/>
      <w:szCs w:val="24"/>
      <w:lang w:eastAsia="en-GB" w:bidi="ar-SA"/>
    </w:rPr>
  </w:style>
  <w:style w:type="paragraph" w:styleId="Revision">
    <w:name w:val="Revision"/>
    <w:hidden/>
    <w:uiPriority w:val="99"/>
    <w:semiHidden/>
    <w:rsid w:val="001B5D2D"/>
    <w:pPr>
      <w:spacing w:after="0" w:line="240" w:lineRule="auto"/>
    </w:pPr>
    <w:rPr>
      <w:rFonts w:ascii="Calibri" w:eastAsia="Times New Roman" w:hAnsi="Calibri"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82722">
      <w:bodyDiv w:val="1"/>
      <w:marLeft w:val="0"/>
      <w:marRight w:val="0"/>
      <w:marTop w:val="0"/>
      <w:marBottom w:val="0"/>
      <w:divBdr>
        <w:top w:val="none" w:sz="0" w:space="0" w:color="auto"/>
        <w:left w:val="none" w:sz="0" w:space="0" w:color="auto"/>
        <w:bottom w:val="none" w:sz="0" w:space="0" w:color="auto"/>
        <w:right w:val="none" w:sz="0" w:space="0" w:color="auto"/>
      </w:divBdr>
      <w:divsChild>
        <w:div w:id="443811455">
          <w:marLeft w:val="0"/>
          <w:marRight w:val="0"/>
          <w:marTop w:val="0"/>
          <w:marBottom w:val="0"/>
          <w:divBdr>
            <w:top w:val="none" w:sz="0" w:space="0" w:color="auto"/>
            <w:left w:val="none" w:sz="0" w:space="0" w:color="auto"/>
            <w:bottom w:val="none" w:sz="0" w:space="0" w:color="auto"/>
            <w:right w:val="none" w:sz="0" w:space="0" w:color="auto"/>
          </w:divBdr>
        </w:div>
        <w:div w:id="937828401">
          <w:marLeft w:val="0"/>
          <w:marRight w:val="0"/>
          <w:marTop w:val="0"/>
          <w:marBottom w:val="0"/>
          <w:divBdr>
            <w:top w:val="none" w:sz="0" w:space="0" w:color="auto"/>
            <w:left w:val="none" w:sz="0" w:space="0" w:color="auto"/>
            <w:bottom w:val="none" w:sz="0" w:space="0" w:color="auto"/>
            <w:right w:val="none" w:sz="0" w:space="0" w:color="auto"/>
          </w:divBdr>
        </w:div>
        <w:div w:id="1164466440">
          <w:marLeft w:val="0"/>
          <w:marRight w:val="0"/>
          <w:marTop w:val="0"/>
          <w:marBottom w:val="0"/>
          <w:divBdr>
            <w:top w:val="none" w:sz="0" w:space="0" w:color="auto"/>
            <w:left w:val="none" w:sz="0" w:space="0" w:color="auto"/>
            <w:bottom w:val="none" w:sz="0" w:space="0" w:color="auto"/>
            <w:right w:val="none" w:sz="0" w:space="0" w:color="auto"/>
          </w:divBdr>
        </w:div>
      </w:divsChild>
    </w:div>
    <w:div w:id="236600842">
      <w:bodyDiv w:val="1"/>
      <w:marLeft w:val="0"/>
      <w:marRight w:val="0"/>
      <w:marTop w:val="0"/>
      <w:marBottom w:val="0"/>
      <w:divBdr>
        <w:top w:val="none" w:sz="0" w:space="0" w:color="auto"/>
        <w:left w:val="none" w:sz="0" w:space="0" w:color="auto"/>
        <w:bottom w:val="none" w:sz="0" w:space="0" w:color="auto"/>
        <w:right w:val="none" w:sz="0" w:space="0" w:color="auto"/>
      </w:divBdr>
    </w:div>
    <w:div w:id="318198361">
      <w:bodyDiv w:val="1"/>
      <w:marLeft w:val="0"/>
      <w:marRight w:val="0"/>
      <w:marTop w:val="0"/>
      <w:marBottom w:val="0"/>
      <w:divBdr>
        <w:top w:val="none" w:sz="0" w:space="0" w:color="auto"/>
        <w:left w:val="none" w:sz="0" w:space="0" w:color="auto"/>
        <w:bottom w:val="none" w:sz="0" w:space="0" w:color="auto"/>
        <w:right w:val="none" w:sz="0" w:space="0" w:color="auto"/>
      </w:divBdr>
    </w:div>
    <w:div w:id="358940832">
      <w:bodyDiv w:val="1"/>
      <w:marLeft w:val="0"/>
      <w:marRight w:val="0"/>
      <w:marTop w:val="0"/>
      <w:marBottom w:val="0"/>
      <w:divBdr>
        <w:top w:val="none" w:sz="0" w:space="0" w:color="auto"/>
        <w:left w:val="none" w:sz="0" w:space="0" w:color="auto"/>
        <w:bottom w:val="none" w:sz="0" w:space="0" w:color="auto"/>
        <w:right w:val="none" w:sz="0" w:space="0" w:color="auto"/>
      </w:divBdr>
    </w:div>
    <w:div w:id="1139571831">
      <w:bodyDiv w:val="1"/>
      <w:marLeft w:val="0"/>
      <w:marRight w:val="0"/>
      <w:marTop w:val="0"/>
      <w:marBottom w:val="0"/>
      <w:divBdr>
        <w:top w:val="none" w:sz="0" w:space="0" w:color="auto"/>
        <w:left w:val="none" w:sz="0" w:space="0" w:color="auto"/>
        <w:bottom w:val="none" w:sz="0" w:space="0" w:color="auto"/>
        <w:right w:val="none" w:sz="0" w:space="0" w:color="auto"/>
      </w:divBdr>
    </w:div>
    <w:div w:id="1163549656">
      <w:bodyDiv w:val="1"/>
      <w:marLeft w:val="0"/>
      <w:marRight w:val="0"/>
      <w:marTop w:val="0"/>
      <w:marBottom w:val="0"/>
      <w:divBdr>
        <w:top w:val="none" w:sz="0" w:space="0" w:color="auto"/>
        <w:left w:val="none" w:sz="0" w:space="0" w:color="auto"/>
        <w:bottom w:val="none" w:sz="0" w:space="0" w:color="auto"/>
        <w:right w:val="none" w:sz="0" w:space="0" w:color="auto"/>
      </w:divBdr>
    </w:div>
    <w:div w:id="1168135657">
      <w:bodyDiv w:val="1"/>
      <w:marLeft w:val="0"/>
      <w:marRight w:val="0"/>
      <w:marTop w:val="0"/>
      <w:marBottom w:val="0"/>
      <w:divBdr>
        <w:top w:val="none" w:sz="0" w:space="0" w:color="auto"/>
        <w:left w:val="none" w:sz="0" w:space="0" w:color="auto"/>
        <w:bottom w:val="none" w:sz="0" w:space="0" w:color="auto"/>
        <w:right w:val="none" w:sz="0" w:space="0" w:color="auto"/>
      </w:divBdr>
    </w:div>
    <w:div w:id="1230311927">
      <w:bodyDiv w:val="1"/>
      <w:marLeft w:val="0"/>
      <w:marRight w:val="0"/>
      <w:marTop w:val="0"/>
      <w:marBottom w:val="0"/>
      <w:divBdr>
        <w:top w:val="none" w:sz="0" w:space="0" w:color="auto"/>
        <w:left w:val="none" w:sz="0" w:space="0" w:color="auto"/>
        <w:bottom w:val="none" w:sz="0" w:space="0" w:color="auto"/>
        <w:right w:val="none" w:sz="0" w:space="0" w:color="auto"/>
      </w:divBdr>
    </w:div>
    <w:div w:id="1525636019">
      <w:bodyDiv w:val="1"/>
      <w:marLeft w:val="0"/>
      <w:marRight w:val="0"/>
      <w:marTop w:val="0"/>
      <w:marBottom w:val="0"/>
      <w:divBdr>
        <w:top w:val="none" w:sz="0" w:space="0" w:color="auto"/>
        <w:left w:val="none" w:sz="0" w:space="0" w:color="auto"/>
        <w:bottom w:val="none" w:sz="0" w:space="0" w:color="auto"/>
        <w:right w:val="none" w:sz="0" w:space="0" w:color="auto"/>
      </w:divBdr>
    </w:div>
    <w:div w:id="1536963783">
      <w:bodyDiv w:val="1"/>
      <w:marLeft w:val="0"/>
      <w:marRight w:val="0"/>
      <w:marTop w:val="0"/>
      <w:marBottom w:val="0"/>
      <w:divBdr>
        <w:top w:val="none" w:sz="0" w:space="0" w:color="auto"/>
        <w:left w:val="none" w:sz="0" w:space="0" w:color="auto"/>
        <w:bottom w:val="none" w:sz="0" w:space="0" w:color="auto"/>
        <w:right w:val="none" w:sz="0" w:space="0" w:color="auto"/>
      </w:divBdr>
    </w:div>
    <w:div w:id="1693148952">
      <w:bodyDiv w:val="1"/>
      <w:marLeft w:val="0"/>
      <w:marRight w:val="0"/>
      <w:marTop w:val="0"/>
      <w:marBottom w:val="0"/>
      <w:divBdr>
        <w:top w:val="none" w:sz="0" w:space="0" w:color="auto"/>
        <w:left w:val="none" w:sz="0" w:space="0" w:color="auto"/>
        <w:bottom w:val="none" w:sz="0" w:space="0" w:color="auto"/>
        <w:right w:val="none" w:sz="0" w:space="0" w:color="auto"/>
      </w:divBdr>
    </w:div>
    <w:div w:id="1852915997">
      <w:bodyDiv w:val="1"/>
      <w:marLeft w:val="0"/>
      <w:marRight w:val="0"/>
      <w:marTop w:val="0"/>
      <w:marBottom w:val="0"/>
      <w:divBdr>
        <w:top w:val="none" w:sz="0" w:space="0" w:color="auto"/>
        <w:left w:val="none" w:sz="0" w:space="0" w:color="auto"/>
        <w:bottom w:val="none" w:sz="0" w:space="0" w:color="auto"/>
        <w:right w:val="none" w:sz="0" w:space="0" w:color="auto"/>
      </w:divBdr>
      <w:divsChild>
        <w:div w:id="374426368">
          <w:marLeft w:val="0"/>
          <w:marRight w:val="0"/>
          <w:marTop w:val="0"/>
          <w:marBottom w:val="0"/>
          <w:divBdr>
            <w:top w:val="none" w:sz="0" w:space="0" w:color="auto"/>
            <w:left w:val="none" w:sz="0" w:space="0" w:color="auto"/>
            <w:bottom w:val="none" w:sz="0" w:space="0" w:color="auto"/>
            <w:right w:val="none" w:sz="0" w:space="0" w:color="auto"/>
          </w:divBdr>
        </w:div>
        <w:div w:id="448090460">
          <w:marLeft w:val="0"/>
          <w:marRight w:val="0"/>
          <w:marTop w:val="0"/>
          <w:marBottom w:val="0"/>
          <w:divBdr>
            <w:top w:val="none" w:sz="0" w:space="0" w:color="auto"/>
            <w:left w:val="none" w:sz="0" w:space="0" w:color="auto"/>
            <w:bottom w:val="none" w:sz="0" w:space="0" w:color="auto"/>
            <w:right w:val="none" w:sz="0" w:space="0" w:color="auto"/>
          </w:divBdr>
        </w:div>
        <w:div w:id="1209102998">
          <w:marLeft w:val="0"/>
          <w:marRight w:val="0"/>
          <w:marTop w:val="0"/>
          <w:marBottom w:val="0"/>
          <w:divBdr>
            <w:top w:val="none" w:sz="0" w:space="0" w:color="auto"/>
            <w:left w:val="none" w:sz="0" w:space="0" w:color="auto"/>
            <w:bottom w:val="none" w:sz="0" w:space="0" w:color="auto"/>
            <w:right w:val="none" w:sz="0" w:space="0" w:color="auto"/>
          </w:divBdr>
        </w:div>
      </w:divsChild>
    </w:div>
    <w:div w:id="1905020633">
      <w:bodyDiv w:val="1"/>
      <w:marLeft w:val="0"/>
      <w:marRight w:val="0"/>
      <w:marTop w:val="0"/>
      <w:marBottom w:val="0"/>
      <w:divBdr>
        <w:top w:val="none" w:sz="0" w:space="0" w:color="auto"/>
        <w:left w:val="none" w:sz="0" w:space="0" w:color="auto"/>
        <w:bottom w:val="none" w:sz="0" w:space="0" w:color="auto"/>
        <w:right w:val="none" w:sz="0" w:space="0" w:color="auto"/>
      </w:divBdr>
    </w:div>
    <w:div w:id="2036155932">
      <w:bodyDiv w:val="1"/>
      <w:marLeft w:val="0"/>
      <w:marRight w:val="0"/>
      <w:marTop w:val="0"/>
      <w:marBottom w:val="0"/>
      <w:divBdr>
        <w:top w:val="none" w:sz="0" w:space="0" w:color="auto"/>
        <w:left w:val="none" w:sz="0" w:space="0" w:color="auto"/>
        <w:bottom w:val="none" w:sz="0" w:space="0" w:color="auto"/>
        <w:right w:val="none" w:sz="0" w:space="0" w:color="auto"/>
      </w:divBdr>
    </w:div>
    <w:div w:id="207574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bbc.co.uk/news/science-environment-37161479" TargetMode="External"/><Relationship Id="rId26" Type="http://schemas.openxmlformats.org/officeDocument/2006/relationships/glossaryDocument" Target="glossary/document.xml"/><Relationship Id="rId3" Type="http://schemas.microsoft.com/office/2007/relationships/stylesWithEffects" Target="stylesWithEffects.xml"/><Relationship Id="rId21" Type="http://schemas.openxmlformats.org/officeDocument/2006/relationships/hyperlink" Target="http://www.seawatchfoundation.org.uk/plastic-soup-a-micro-proble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video.nationalgeographic.com/video/short-film-showcase/are-you-eating-plastic-for-dinne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bc.co.uk/newsround/37172573" TargetMode="External"/><Relationship Id="rId20" Type="http://schemas.openxmlformats.org/officeDocument/2006/relationships/hyperlink" Target="https://www.gov.uk/government/news/microbead-ban-announced-to-protect-sealife" TargetMode="External"/><Relationship Id="rId29"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theguardian.com/environment/2016/jun/20/microfibers-plastic-pollution-oceans-patagonia-synthetic-clothes-microbeads" TargetMode="External"/><Relationship Id="rId5" Type="http://schemas.openxmlformats.org/officeDocument/2006/relationships/webSettings" Target="webSettings.xml"/><Relationship Id="rId15" Type="http://schemas.openxmlformats.org/officeDocument/2006/relationships/hyperlink" Target="http://www.bbc.co.uk/bitesize/ks2/science/living_things/food_chains/play/" TargetMode="External"/><Relationship Id="rId23" Type="http://schemas.openxmlformats.org/officeDocument/2006/relationships/hyperlink" Target="https://www.beatthemicrobead.org/en/product-lists" TargetMode="External"/><Relationship Id="rId10" Type="http://schemas.openxmlformats.org/officeDocument/2006/relationships/header" Target="header2.xml"/><Relationship Id="rId19" Type="http://schemas.openxmlformats.org/officeDocument/2006/relationships/hyperlink" Target="http://www.greenpeace.org.uk/blog/oceans/uk-government-plans-outlaw-microbeads-banning-some-products-and-not-others-makes-no-sense-here%E2%80%99s-why-2016090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toryofstuff.org/movies/lets-ban-the-bead/" TargetMode="External"/><Relationship Id="rId27" Type="http://schemas.openxmlformats.org/officeDocument/2006/relationships/theme" Target="theme/theme1.xml"/><Relationship Id="rId30"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CABE460C5B2E242AE280CAA9E287EEE"/>
        <w:category>
          <w:name w:val="General"/>
          <w:gallery w:val="placeholder"/>
        </w:category>
        <w:types>
          <w:type w:val="bbPlcHdr"/>
        </w:types>
        <w:behaviors>
          <w:behavior w:val="content"/>
        </w:behaviors>
        <w:guid w:val="{242F5A2D-20C1-A941-B9DF-34998C561A15}"/>
      </w:docPartPr>
      <w:docPartBody>
        <w:p w:rsidR="00BB3A74" w:rsidRDefault="00BB3A74" w:rsidP="00BB3A74">
          <w:pPr>
            <w:pStyle w:val="CCABE460C5B2E242AE280CAA9E287EEE"/>
          </w:pPr>
          <w:r>
            <w:t>[Type text]</w:t>
          </w:r>
        </w:p>
      </w:docPartBody>
    </w:docPart>
    <w:docPart>
      <w:docPartPr>
        <w:name w:val="C9E9689AEFC5664E98EF8FC34F43957B"/>
        <w:category>
          <w:name w:val="General"/>
          <w:gallery w:val="placeholder"/>
        </w:category>
        <w:types>
          <w:type w:val="bbPlcHdr"/>
        </w:types>
        <w:behaviors>
          <w:behavior w:val="content"/>
        </w:behaviors>
        <w:guid w:val="{277E840A-E8D4-894F-A24A-53DC50F505E7}"/>
      </w:docPartPr>
      <w:docPartBody>
        <w:p w:rsidR="00BB3A74" w:rsidRDefault="00BB3A74" w:rsidP="00BB3A74">
          <w:pPr>
            <w:pStyle w:val="C9E9689AEFC5664E98EF8FC34F43957B"/>
          </w:pPr>
          <w:r>
            <w:t>[Type text]</w:t>
          </w:r>
        </w:p>
      </w:docPartBody>
    </w:docPart>
    <w:docPart>
      <w:docPartPr>
        <w:name w:val="87AFFD5CFB10734D835EA78FDFE0E768"/>
        <w:category>
          <w:name w:val="General"/>
          <w:gallery w:val="placeholder"/>
        </w:category>
        <w:types>
          <w:type w:val="bbPlcHdr"/>
        </w:types>
        <w:behaviors>
          <w:behavior w:val="content"/>
        </w:behaviors>
        <w:guid w:val="{06D7A99C-FD5A-754C-8201-807C4255CD2B}"/>
      </w:docPartPr>
      <w:docPartBody>
        <w:p w:rsidR="00BB3A74" w:rsidRDefault="00BB3A74" w:rsidP="00BB3A74">
          <w:pPr>
            <w:pStyle w:val="87AFFD5CFB10734D835EA78FDFE0E76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altName w:val="Calibr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A74"/>
    <w:rsid w:val="00010390"/>
    <w:rsid w:val="000365BE"/>
    <w:rsid w:val="000C7F83"/>
    <w:rsid w:val="000D236D"/>
    <w:rsid w:val="000E553A"/>
    <w:rsid w:val="0015604C"/>
    <w:rsid w:val="0016200B"/>
    <w:rsid w:val="00166D88"/>
    <w:rsid w:val="0018643F"/>
    <w:rsid w:val="001A3FC7"/>
    <w:rsid w:val="001C7AF3"/>
    <w:rsid w:val="001E0DAE"/>
    <w:rsid w:val="001E783F"/>
    <w:rsid w:val="001F4048"/>
    <w:rsid w:val="001F6782"/>
    <w:rsid w:val="0024767E"/>
    <w:rsid w:val="00284CE7"/>
    <w:rsid w:val="002C6753"/>
    <w:rsid w:val="002C6DD1"/>
    <w:rsid w:val="002D31C6"/>
    <w:rsid w:val="00327753"/>
    <w:rsid w:val="003452F7"/>
    <w:rsid w:val="00393D56"/>
    <w:rsid w:val="003B72C7"/>
    <w:rsid w:val="0042024D"/>
    <w:rsid w:val="0043233C"/>
    <w:rsid w:val="00442BAD"/>
    <w:rsid w:val="004736EF"/>
    <w:rsid w:val="004E7509"/>
    <w:rsid w:val="004F79BB"/>
    <w:rsid w:val="005330D9"/>
    <w:rsid w:val="005A74C6"/>
    <w:rsid w:val="005C2315"/>
    <w:rsid w:val="005D397D"/>
    <w:rsid w:val="006A2288"/>
    <w:rsid w:val="006A750F"/>
    <w:rsid w:val="006C547B"/>
    <w:rsid w:val="0070023B"/>
    <w:rsid w:val="0075337D"/>
    <w:rsid w:val="007D7A53"/>
    <w:rsid w:val="007F74F3"/>
    <w:rsid w:val="00837D36"/>
    <w:rsid w:val="00852474"/>
    <w:rsid w:val="008B44F4"/>
    <w:rsid w:val="00936316"/>
    <w:rsid w:val="009461C7"/>
    <w:rsid w:val="00957F94"/>
    <w:rsid w:val="00964B5E"/>
    <w:rsid w:val="0099321D"/>
    <w:rsid w:val="00A06379"/>
    <w:rsid w:val="00A80C11"/>
    <w:rsid w:val="00AE727D"/>
    <w:rsid w:val="00B4038E"/>
    <w:rsid w:val="00B4303B"/>
    <w:rsid w:val="00B82E80"/>
    <w:rsid w:val="00B96926"/>
    <w:rsid w:val="00BB3A74"/>
    <w:rsid w:val="00BF491D"/>
    <w:rsid w:val="00CC2D0D"/>
    <w:rsid w:val="00CD69BC"/>
    <w:rsid w:val="00CD73AF"/>
    <w:rsid w:val="00D349A7"/>
    <w:rsid w:val="00D93BA1"/>
    <w:rsid w:val="00DC2C78"/>
    <w:rsid w:val="00DC71EC"/>
    <w:rsid w:val="00EA60E0"/>
    <w:rsid w:val="00F11E44"/>
    <w:rsid w:val="00F12969"/>
    <w:rsid w:val="00F654E4"/>
    <w:rsid w:val="00FA2653"/>
    <w:rsid w:val="00FB273F"/>
    <w:rsid w:val="00FB7A07"/>
    <w:rsid w:val="00FE2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ABE460C5B2E242AE280CAA9E287EEE">
    <w:name w:val="CCABE460C5B2E242AE280CAA9E287EEE"/>
    <w:rsid w:val="00BB3A74"/>
  </w:style>
  <w:style w:type="paragraph" w:customStyle="1" w:styleId="C9E9689AEFC5664E98EF8FC34F43957B">
    <w:name w:val="C9E9689AEFC5664E98EF8FC34F43957B"/>
    <w:rsid w:val="00BB3A74"/>
  </w:style>
  <w:style w:type="paragraph" w:customStyle="1" w:styleId="87AFFD5CFB10734D835EA78FDFE0E768">
    <w:name w:val="87AFFD5CFB10734D835EA78FDFE0E768"/>
    <w:rsid w:val="00BB3A74"/>
  </w:style>
  <w:style w:type="paragraph" w:customStyle="1" w:styleId="FD63DCC29239DE4091DABF1FA871E55C">
    <w:name w:val="FD63DCC29239DE4091DABF1FA871E55C"/>
    <w:rsid w:val="00BB3A74"/>
  </w:style>
  <w:style w:type="paragraph" w:customStyle="1" w:styleId="349A47A7D80A0F46A09BBEBAB552886E">
    <w:name w:val="349A47A7D80A0F46A09BBEBAB552886E"/>
    <w:rsid w:val="00BB3A74"/>
  </w:style>
  <w:style w:type="paragraph" w:customStyle="1" w:styleId="F2A8B78B11EBA64484DF113EB10C512F">
    <w:name w:val="F2A8B78B11EBA64484DF113EB10C512F"/>
    <w:rsid w:val="00BB3A74"/>
  </w:style>
  <w:style w:type="paragraph" w:customStyle="1" w:styleId="E2B7C4CEB24E10418C38F733FBEA06CD">
    <w:name w:val="E2B7C4CEB24E10418C38F733FBEA06CD"/>
    <w:rsid w:val="00BB3A74"/>
  </w:style>
  <w:style w:type="paragraph" w:customStyle="1" w:styleId="5A7D80AF451A1840AA5B1C28CD3E0479">
    <w:name w:val="5A7D80AF451A1840AA5B1C28CD3E0479"/>
    <w:rsid w:val="00BB3A74"/>
  </w:style>
  <w:style w:type="paragraph" w:customStyle="1" w:styleId="6743C54B4ABFF7439EA0500684953B9F">
    <w:name w:val="6743C54B4ABFF7439EA0500684953B9F"/>
    <w:rsid w:val="00BB3A74"/>
  </w:style>
  <w:style w:type="paragraph" w:customStyle="1" w:styleId="086A40232A7D3748A507AE93B5AF0955">
    <w:name w:val="086A40232A7D3748A507AE93B5AF0955"/>
    <w:rsid w:val="00BB3A74"/>
  </w:style>
  <w:style w:type="paragraph" w:customStyle="1" w:styleId="B256410C58E7494E876819E8A312F97E">
    <w:name w:val="B256410C58E7494E876819E8A312F97E"/>
    <w:rsid w:val="00BB3A74"/>
  </w:style>
  <w:style w:type="paragraph" w:customStyle="1" w:styleId="74807DCD6B069E419B5C148CD2D56CBC">
    <w:name w:val="74807DCD6B069E419B5C148CD2D56CBC"/>
    <w:rsid w:val="00BB3A74"/>
  </w:style>
  <w:style w:type="character" w:styleId="PlaceholderText">
    <w:name w:val="Placeholder Text"/>
    <w:basedOn w:val="DefaultParagraphFont"/>
    <w:uiPriority w:val="99"/>
    <w:semiHidden/>
    <w:rsid w:val="0042024D"/>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ABE460C5B2E242AE280CAA9E287EEE">
    <w:name w:val="CCABE460C5B2E242AE280CAA9E287EEE"/>
    <w:rsid w:val="00BB3A74"/>
  </w:style>
  <w:style w:type="paragraph" w:customStyle="1" w:styleId="C9E9689AEFC5664E98EF8FC34F43957B">
    <w:name w:val="C9E9689AEFC5664E98EF8FC34F43957B"/>
    <w:rsid w:val="00BB3A74"/>
  </w:style>
  <w:style w:type="paragraph" w:customStyle="1" w:styleId="87AFFD5CFB10734D835EA78FDFE0E768">
    <w:name w:val="87AFFD5CFB10734D835EA78FDFE0E768"/>
    <w:rsid w:val="00BB3A74"/>
  </w:style>
  <w:style w:type="paragraph" w:customStyle="1" w:styleId="FD63DCC29239DE4091DABF1FA871E55C">
    <w:name w:val="FD63DCC29239DE4091DABF1FA871E55C"/>
    <w:rsid w:val="00BB3A74"/>
  </w:style>
  <w:style w:type="paragraph" w:customStyle="1" w:styleId="349A47A7D80A0F46A09BBEBAB552886E">
    <w:name w:val="349A47A7D80A0F46A09BBEBAB552886E"/>
    <w:rsid w:val="00BB3A74"/>
  </w:style>
  <w:style w:type="paragraph" w:customStyle="1" w:styleId="F2A8B78B11EBA64484DF113EB10C512F">
    <w:name w:val="F2A8B78B11EBA64484DF113EB10C512F"/>
    <w:rsid w:val="00BB3A74"/>
  </w:style>
  <w:style w:type="paragraph" w:customStyle="1" w:styleId="E2B7C4CEB24E10418C38F733FBEA06CD">
    <w:name w:val="E2B7C4CEB24E10418C38F733FBEA06CD"/>
    <w:rsid w:val="00BB3A74"/>
  </w:style>
  <w:style w:type="paragraph" w:customStyle="1" w:styleId="5A7D80AF451A1840AA5B1C28CD3E0479">
    <w:name w:val="5A7D80AF451A1840AA5B1C28CD3E0479"/>
    <w:rsid w:val="00BB3A74"/>
  </w:style>
  <w:style w:type="paragraph" w:customStyle="1" w:styleId="6743C54B4ABFF7439EA0500684953B9F">
    <w:name w:val="6743C54B4ABFF7439EA0500684953B9F"/>
    <w:rsid w:val="00BB3A74"/>
  </w:style>
  <w:style w:type="paragraph" w:customStyle="1" w:styleId="086A40232A7D3748A507AE93B5AF0955">
    <w:name w:val="086A40232A7D3748A507AE93B5AF0955"/>
    <w:rsid w:val="00BB3A74"/>
  </w:style>
  <w:style w:type="paragraph" w:customStyle="1" w:styleId="B256410C58E7494E876819E8A312F97E">
    <w:name w:val="B256410C58E7494E876819E8A312F97E"/>
    <w:rsid w:val="00BB3A74"/>
  </w:style>
  <w:style w:type="paragraph" w:customStyle="1" w:styleId="74807DCD6B069E419B5C148CD2D56CBC">
    <w:name w:val="74807DCD6B069E419B5C148CD2D56CBC"/>
    <w:rsid w:val="00BB3A74"/>
  </w:style>
  <w:style w:type="character" w:styleId="PlaceholderText">
    <w:name w:val="Placeholder Text"/>
    <w:basedOn w:val="DefaultParagraphFont"/>
    <w:uiPriority w:val="99"/>
    <w:semiHidden/>
    <w:rsid w:val="0042024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70AD47"/>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1596</Words>
  <Characters>9099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2018-03-14T09:56:00Z</dcterms:created>
  <dcterms:modified xsi:type="dcterms:W3CDTF">2018-03-14T09:56:00Z</dcterms:modified>
</cp:coreProperties>
</file>